
<file path=[Content_Types].xml><?xml version="1.0" encoding="utf-8"?>
<Types xmlns="http://schemas.openxmlformats.org/package/2006/content-types">
  <Override PartName="/word/footnotes.xml" ContentType="application/vnd.openxmlformats-officedocument.wordprocessingml.footnot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pPr w:leftFromText="180" w:rightFromText="180" w:horzAnchor="margin" w:tblpXSpec="center" w:tblpY="409"/>
        <w:tblW w:w="11481" w:type="dxa"/>
        <w:tblBorders>
          <w:top w:val="single" w:sz="8" w:space="0" w:color="006699"/>
          <w:left w:val="single" w:sz="8" w:space="0" w:color="006699"/>
        </w:tblBorders>
        <w:shd w:val="clear" w:color="auto" w:fill="FFFFFF"/>
        <w:tblCellMar>
          <w:left w:w="0" w:type="dxa"/>
          <w:right w:w="0" w:type="dxa"/>
        </w:tblCellMar>
        <w:tblLook w:val="04A0"/>
      </w:tblPr>
      <w:tblGrid>
        <w:gridCol w:w="3296"/>
        <w:gridCol w:w="876"/>
        <w:gridCol w:w="980"/>
        <w:gridCol w:w="1872"/>
        <w:gridCol w:w="1872"/>
        <w:gridCol w:w="2585"/>
      </w:tblGrid>
      <w:tr w:rsidR="00985B5D" w:rsidRPr="00985B5D" w:rsidTr="00985B5D">
        <w:tc>
          <w:tcPr>
            <w:tcW w:w="0" w:type="auto"/>
            <w:tcBorders>
              <w:bottom w:val="single" w:sz="8" w:space="0" w:color="006699"/>
            </w:tcBorders>
            <w:shd w:val="clear" w:color="auto" w:fill="FFFFFF"/>
            <w:tcMar>
              <w:top w:w="39" w:type="dxa"/>
              <w:left w:w="97" w:type="dxa"/>
              <w:bottom w:w="39" w:type="dxa"/>
              <w:right w:w="39" w:type="dxa"/>
            </w:tcMar>
            <w:vAlign w:val="center"/>
            <w:hideMark/>
          </w:tcPr>
          <w:p w:rsidR="00985B5D" w:rsidRPr="00985B5D" w:rsidRDefault="00985B5D" w:rsidP="00985B5D">
            <w:pPr>
              <w:spacing w:after="0" w:line="240" w:lineRule="auto"/>
              <w:jc w:val="center"/>
              <w:rPr>
                <w:rFonts w:ascii="Arial" w:eastAsia="Times New Roman" w:hAnsi="Arial" w:cs="Arial"/>
                <w:b/>
                <w:bCs/>
                <w:color w:val="006699"/>
                <w:sz w:val="23"/>
                <w:szCs w:val="23"/>
                <w:lang w:eastAsia="en-AU"/>
              </w:rPr>
            </w:pPr>
            <w:r w:rsidRPr="00985B5D">
              <w:rPr>
                <w:rFonts w:ascii="Arial" w:eastAsia="Times New Roman" w:hAnsi="Arial" w:cs="Arial"/>
                <w:b/>
                <w:bCs/>
                <w:color w:val="006699"/>
                <w:sz w:val="23"/>
                <w:szCs w:val="23"/>
                <w:lang w:eastAsia="en-AU"/>
              </w:rPr>
              <w:t>Date</w:t>
            </w:r>
          </w:p>
        </w:tc>
        <w:tc>
          <w:tcPr>
            <w:tcW w:w="0" w:type="auto"/>
            <w:tcBorders>
              <w:bottom w:val="single" w:sz="8" w:space="0" w:color="006699"/>
            </w:tcBorders>
            <w:shd w:val="clear" w:color="auto" w:fill="FFFFFF"/>
            <w:tcMar>
              <w:top w:w="39" w:type="dxa"/>
              <w:left w:w="97" w:type="dxa"/>
              <w:bottom w:w="39" w:type="dxa"/>
              <w:right w:w="39" w:type="dxa"/>
            </w:tcMar>
            <w:vAlign w:val="center"/>
            <w:hideMark/>
          </w:tcPr>
          <w:p w:rsidR="00985B5D" w:rsidRPr="00985B5D" w:rsidRDefault="00D82484" w:rsidP="00985B5D">
            <w:pPr>
              <w:spacing w:after="0" w:line="240" w:lineRule="auto"/>
              <w:jc w:val="center"/>
              <w:rPr>
                <w:rFonts w:ascii="Arial" w:eastAsia="Times New Roman" w:hAnsi="Arial" w:cs="Arial"/>
                <w:b/>
                <w:bCs/>
                <w:color w:val="006699"/>
                <w:sz w:val="23"/>
                <w:szCs w:val="23"/>
                <w:lang w:eastAsia="en-AU"/>
              </w:rPr>
            </w:pPr>
            <w:hyperlink r:id="rId6" w:history="1">
              <w:r w:rsidR="00985B5D" w:rsidRPr="00985B5D">
                <w:rPr>
                  <w:rFonts w:ascii="Arial" w:eastAsia="Times New Roman" w:hAnsi="Arial" w:cs="Arial"/>
                  <w:b/>
                  <w:bCs/>
                  <w:color w:val="006699"/>
                  <w:sz w:val="23"/>
                  <w:u w:val="single"/>
                  <w:lang w:eastAsia="en-AU"/>
                </w:rPr>
                <w:t>Last</w:t>
              </w:r>
            </w:hyperlink>
          </w:p>
        </w:tc>
        <w:tc>
          <w:tcPr>
            <w:tcW w:w="0" w:type="auto"/>
            <w:tcBorders>
              <w:bottom w:val="single" w:sz="8" w:space="0" w:color="006699"/>
            </w:tcBorders>
            <w:shd w:val="clear" w:color="auto" w:fill="FFFFFF"/>
            <w:tcMar>
              <w:top w:w="39" w:type="dxa"/>
              <w:left w:w="97" w:type="dxa"/>
              <w:bottom w:w="39" w:type="dxa"/>
              <w:right w:w="39" w:type="dxa"/>
            </w:tcMar>
            <w:vAlign w:val="center"/>
            <w:hideMark/>
          </w:tcPr>
          <w:p w:rsidR="00985B5D" w:rsidRPr="00985B5D" w:rsidRDefault="00D82484" w:rsidP="00985B5D">
            <w:pPr>
              <w:spacing w:after="0" w:line="240" w:lineRule="auto"/>
              <w:jc w:val="center"/>
              <w:rPr>
                <w:rFonts w:ascii="Arial" w:eastAsia="Times New Roman" w:hAnsi="Arial" w:cs="Arial"/>
                <w:b/>
                <w:bCs/>
                <w:color w:val="006699"/>
                <w:sz w:val="23"/>
                <w:szCs w:val="23"/>
                <w:lang w:eastAsia="en-AU"/>
              </w:rPr>
            </w:pPr>
            <w:hyperlink r:id="rId7" w:history="1">
              <w:r w:rsidR="00985B5D" w:rsidRPr="00985B5D">
                <w:rPr>
                  <w:rFonts w:ascii="Arial" w:eastAsia="Times New Roman" w:hAnsi="Arial" w:cs="Arial"/>
                  <w:b/>
                  <w:bCs/>
                  <w:color w:val="006699"/>
                  <w:sz w:val="23"/>
                  <w:u w:val="single"/>
                  <w:lang w:eastAsia="en-AU"/>
                </w:rPr>
                <w:t>% Change</w:t>
              </w:r>
            </w:hyperlink>
          </w:p>
        </w:tc>
        <w:tc>
          <w:tcPr>
            <w:tcW w:w="0" w:type="auto"/>
            <w:tcBorders>
              <w:bottom w:val="single" w:sz="8" w:space="0" w:color="006699"/>
            </w:tcBorders>
            <w:shd w:val="clear" w:color="auto" w:fill="FFFFFF"/>
            <w:tcMar>
              <w:top w:w="39" w:type="dxa"/>
              <w:left w:w="97" w:type="dxa"/>
              <w:bottom w:w="39" w:type="dxa"/>
              <w:right w:w="39" w:type="dxa"/>
            </w:tcMar>
            <w:vAlign w:val="center"/>
            <w:hideMark/>
          </w:tcPr>
          <w:p w:rsidR="00985B5D" w:rsidRPr="00985B5D" w:rsidRDefault="00D82484" w:rsidP="00985B5D">
            <w:pPr>
              <w:spacing w:after="0" w:line="240" w:lineRule="auto"/>
              <w:jc w:val="center"/>
              <w:rPr>
                <w:rFonts w:ascii="Arial" w:eastAsia="Times New Roman" w:hAnsi="Arial" w:cs="Arial"/>
                <w:b/>
                <w:bCs/>
                <w:color w:val="006699"/>
                <w:sz w:val="23"/>
                <w:szCs w:val="23"/>
                <w:lang w:eastAsia="en-AU"/>
              </w:rPr>
            </w:pPr>
            <w:hyperlink r:id="rId8" w:history="1">
              <w:r w:rsidR="00985B5D" w:rsidRPr="00985B5D">
                <w:rPr>
                  <w:rFonts w:ascii="Arial" w:eastAsia="Times New Roman" w:hAnsi="Arial" w:cs="Arial"/>
                  <w:b/>
                  <w:bCs/>
                  <w:color w:val="006699"/>
                  <w:sz w:val="23"/>
                  <w:u w:val="single"/>
                  <w:lang w:eastAsia="en-AU"/>
                </w:rPr>
                <w:t>High</w:t>
              </w:r>
            </w:hyperlink>
          </w:p>
        </w:tc>
        <w:tc>
          <w:tcPr>
            <w:tcW w:w="0" w:type="auto"/>
            <w:tcBorders>
              <w:bottom w:val="single" w:sz="8" w:space="0" w:color="006699"/>
            </w:tcBorders>
            <w:shd w:val="clear" w:color="auto" w:fill="FFFFFF"/>
            <w:tcMar>
              <w:top w:w="39" w:type="dxa"/>
              <w:left w:w="97" w:type="dxa"/>
              <w:bottom w:w="39" w:type="dxa"/>
              <w:right w:w="39" w:type="dxa"/>
            </w:tcMar>
            <w:vAlign w:val="center"/>
            <w:hideMark/>
          </w:tcPr>
          <w:p w:rsidR="00985B5D" w:rsidRPr="00985B5D" w:rsidRDefault="00D82484" w:rsidP="00985B5D">
            <w:pPr>
              <w:spacing w:after="0" w:line="240" w:lineRule="auto"/>
              <w:jc w:val="center"/>
              <w:rPr>
                <w:rFonts w:ascii="Arial" w:eastAsia="Times New Roman" w:hAnsi="Arial" w:cs="Arial"/>
                <w:b/>
                <w:bCs/>
                <w:color w:val="006699"/>
                <w:sz w:val="23"/>
                <w:szCs w:val="23"/>
                <w:lang w:eastAsia="en-AU"/>
              </w:rPr>
            </w:pPr>
            <w:hyperlink r:id="rId9" w:history="1">
              <w:r w:rsidR="00985B5D" w:rsidRPr="00985B5D">
                <w:rPr>
                  <w:rFonts w:ascii="Arial" w:eastAsia="Times New Roman" w:hAnsi="Arial" w:cs="Arial"/>
                  <w:b/>
                  <w:bCs/>
                  <w:color w:val="006699"/>
                  <w:sz w:val="23"/>
                  <w:u w:val="single"/>
                  <w:lang w:eastAsia="en-AU"/>
                </w:rPr>
                <w:t>Low</w:t>
              </w:r>
            </w:hyperlink>
          </w:p>
        </w:tc>
        <w:tc>
          <w:tcPr>
            <w:tcW w:w="0" w:type="auto"/>
            <w:tcBorders>
              <w:bottom w:val="single" w:sz="8" w:space="0" w:color="006699"/>
              <w:right w:val="single" w:sz="8" w:space="0" w:color="006699"/>
            </w:tcBorders>
            <w:shd w:val="clear" w:color="auto" w:fill="FFFFFF"/>
            <w:tcMar>
              <w:top w:w="39" w:type="dxa"/>
              <w:left w:w="97" w:type="dxa"/>
              <w:bottom w:w="39" w:type="dxa"/>
              <w:right w:w="39" w:type="dxa"/>
            </w:tcMar>
            <w:vAlign w:val="center"/>
            <w:hideMark/>
          </w:tcPr>
          <w:p w:rsidR="00985B5D" w:rsidRPr="00985B5D" w:rsidRDefault="00D82484" w:rsidP="00985B5D">
            <w:pPr>
              <w:spacing w:after="0" w:line="240" w:lineRule="auto"/>
              <w:jc w:val="center"/>
              <w:rPr>
                <w:rFonts w:ascii="Arial" w:eastAsia="Times New Roman" w:hAnsi="Arial" w:cs="Arial"/>
                <w:b/>
                <w:bCs/>
                <w:color w:val="006699"/>
                <w:sz w:val="23"/>
                <w:szCs w:val="23"/>
                <w:lang w:eastAsia="en-AU"/>
              </w:rPr>
            </w:pPr>
            <w:hyperlink r:id="rId10" w:history="1">
              <w:r w:rsidR="00985B5D" w:rsidRPr="00985B5D">
                <w:rPr>
                  <w:rFonts w:ascii="Arial" w:eastAsia="Times New Roman" w:hAnsi="Arial" w:cs="Arial"/>
                  <w:b/>
                  <w:bCs/>
                  <w:color w:val="006699"/>
                  <w:sz w:val="23"/>
                  <w:u w:val="single"/>
                  <w:lang w:eastAsia="en-AU"/>
                </w:rPr>
                <w:t>Vol</w:t>
              </w:r>
            </w:hyperlink>
            <w:r w:rsidR="00985B5D" w:rsidRPr="00985B5D">
              <w:rPr>
                <w:rFonts w:ascii="Arial" w:eastAsia="Times New Roman" w:hAnsi="Arial" w:cs="Arial"/>
                <w:b/>
                <w:bCs/>
                <w:color w:val="006699"/>
                <w:sz w:val="23"/>
                <w:lang w:eastAsia="en-AU"/>
              </w:rPr>
              <w:t> </w:t>
            </w:r>
            <w:r w:rsidR="00985B5D" w:rsidRPr="00985B5D">
              <w:rPr>
                <w:rFonts w:ascii="Arial" w:eastAsia="Times New Roman" w:hAnsi="Arial" w:cs="Arial"/>
                <w:b/>
                <w:bCs/>
                <w:color w:val="993300"/>
                <w:sz w:val="23"/>
                <w:lang w:eastAsia="en-AU"/>
              </w:rPr>
              <w:t>*</w:t>
            </w:r>
          </w:p>
        </w:tc>
      </w:tr>
      <w:tr w:rsidR="00985B5D" w:rsidRPr="00985B5D" w:rsidTr="00985B5D">
        <w:tc>
          <w:tcPr>
            <w:tcW w:w="0" w:type="auto"/>
            <w:tcBorders>
              <w:bottom w:val="single" w:sz="8" w:space="0" w:color="006699"/>
              <w:right w:val="single" w:sz="8" w:space="0" w:color="006699"/>
            </w:tcBorders>
            <w:shd w:val="clear" w:color="auto" w:fill="FFFFFF"/>
            <w:tcMar>
              <w:top w:w="39" w:type="dxa"/>
              <w:left w:w="97" w:type="dxa"/>
              <w:bottom w:w="39" w:type="dxa"/>
              <w:right w:w="39" w:type="dxa"/>
            </w:tcMar>
            <w:vAlign w:val="center"/>
            <w:hideMark/>
          </w:tcPr>
          <w:p w:rsidR="00985B5D" w:rsidRPr="00985B5D" w:rsidRDefault="00985B5D" w:rsidP="00985B5D">
            <w:pPr>
              <w:spacing w:after="0" w:line="240" w:lineRule="auto"/>
              <w:jc w:val="center"/>
              <w:rPr>
                <w:rFonts w:ascii="Arial" w:eastAsia="Times New Roman" w:hAnsi="Arial" w:cs="Arial"/>
                <w:color w:val="000000"/>
                <w:sz w:val="23"/>
                <w:szCs w:val="23"/>
                <w:lang w:eastAsia="en-AU"/>
              </w:rPr>
            </w:pPr>
            <w:r w:rsidRPr="00985B5D">
              <w:rPr>
                <w:rFonts w:ascii="Arial" w:eastAsia="Times New Roman" w:hAnsi="Arial" w:cs="Arial"/>
                <w:b/>
                <w:bCs/>
                <w:color w:val="000000"/>
                <w:sz w:val="23"/>
                <w:lang w:eastAsia="en-AU"/>
              </w:rPr>
              <w:t>06 Aug 2013</w:t>
            </w:r>
          </w:p>
        </w:tc>
        <w:tc>
          <w:tcPr>
            <w:tcW w:w="876" w:type="dxa"/>
            <w:tcBorders>
              <w:bottom w:val="single" w:sz="8" w:space="0" w:color="006699"/>
              <w:right w:val="single" w:sz="8" w:space="0" w:color="006699"/>
            </w:tcBorders>
            <w:shd w:val="clear" w:color="auto" w:fill="E0F1F8"/>
            <w:noWrap/>
            <w:tcMar>
              <w:top w:w="39" w:type="dxa"/>
              <w:left w:w="97" w:type="dxa"/>
              <w:bottom w:w="39" w:type="dxa"/>
              <w:right w:w="39" w:type="dxa"/>
            </w:tcMar>
            <w:vAlign w:val="center"/>
            <w:hideMark/>
          </w:tcPr>
          <w:p w:rsidR="00985B5D" w:rsidRPr="00985B5D" w:rsidRDefault="00985B5D" w:rsidP="00985B5D">
            <w:pPr>
              <w:spacing w:after="0" w:line="240" w:lineRule="auto"/>
              <w:jc w:val="center"/>
              <w:rPr>
                <w:rFonts w:ascii="Arial" w:eastAsia="Times New Roman" w:hAnsi="Arial" w:cs="Arial"/>
                <w:b/>
                <w:bCs/>
                <w:color w:val="CC6633"/>
                <w:sz w:val="23"/>
                <w:szCs w:val="23"/>
                <w:lang w:eastAsia="en-AU"/>
              </w:rPr>
            </w:pPr>
            <w:r w:rsidRPr="00985B5D">
              <w:rPr>
                <w:rFonts w:ascii="Arial" w:eastAsia="Times New Roman" w:hAnsi="Arial" w:cs="Arial"/>
                <w:b/>
                <w:bCs/>
                <w:color w:val="CC6633"/>
                <w:sz w:val="23"/>
                <w:szCs w:val="23"/>
                <w:lang w:eastAsia="en-AU"/>
              </w:rPr>
              <w:t>59.860</w:t>
            </w:r>
          </w:p>
        </w:tc>
        <w:tc>
          <w:tcPr>
            <w:tcW w:w="980" w:type="dxa"/>
            <w:tcBorders>
              <w:bottom w:val="single" w:sz="8" w:space="0" w:color="006699"/>
              <w:right w:val="single" w:sz="8" w:space="0" w:color="006699"/>
            </w:tcBorders>
            <w:shd w:val="clear" w:color="auto" w:fill="E0F1F8"/>
            <w:tcMar>
              <w:top w:w="39" w:type="dxa"/>
              <w:left w:w="97" w:type="dxa"/>
              <w:bottom w:w="39" w:type="dxa"/>
              <w:right w:w="39" w:type="dxa"/>
            </w:tcMar>
            <w:vAlign w:val="center"/>
            <w:hideMark/>
          </w:tcPr>
          <w:p w:rsidR="00985B5D" w:rsidRPr="00985B5D" w:rsidRDefault="00985B5D" w:rsidP="00985B5D">
            <w:pPr>
              <w:spacing w:after="0" w:line="240" w:lineRule="auto"/>
              <w:jc w:val="center"/>
              <w:rPr>
                <w:rFonts w:ascii="Arial" w:eastAsia="Times New Roman" w:hAnsi="Arial" w:cs="Arial"/>
                <w:b/>
                <w:bCs/>
                <w:color w:val="CC6633"/>
                <w:sz w:val="23"/>
                <w:szCs w:val="23"/>
                <w:lang w:eastAsia="en-AU"/>
              </w:rPr>
            </w:pPr>
            <w:r w:rsidRPr="00985B5D">
              <w:rPr>
                <w:rFonts w:ascii="Arial" w:eastAsia="Times New Roman" w:hAnsi="Arial" w:cs="Arial"/>
                <w:b/>
                <w:bCs/>
                <w:color w:val="CC6633"/>
                <w:sz w:val="23"/>
                <w:szCs w:val="23"/>
                <w:lang w:eastAsia="en-AU"/>
              </w:rPr>
              <w:t>0.4%</w:t>
            </w:r>
          </w:p>
        </w:tc>
        <w:tc>
          <w:tcPr>
            <w:tcW w:w="0" w:type="auto"/>
            <w:tcBorders>
              <w:bottom w:val="single" w:sz="8" w:space="0" w:color="006699"/>
              <w:right w:val="single" w:sz="8" w:space="0" w:color="006699"/>
            </w:tcBorders>
            <w:shd w:val="clear" w:color="auto" w:fill="FFFFFF"/>
            <w:tcMar>
              <w:top w:w="39" w:type="dxa"/>
              <w:left w:w="97" w:type="dxa"/>
              <w:bottom w:w="39" w:type="dxa"/>
              <w:right w:w="39" w:type="dxa"/>
            </w:tcMar>
            <w:vAlign w:val="center"/>
            <w:hideMark/>
          </w:tcPr>
          <w:p w:rsidR="00985B5D" w:rsidRPr="00985B5D" w:rsidRDefault="00985B5D" w:rsidP="00985B5D">
            <w:pPr>
              <w:spacing w:after="0" w:line="240" w:lineRule="auto"/>
              <w:jc w:val="center"/>
              <w:rPr>
                <w:rFonts w:ascii="Arial" w:eastAsia="Times New Roman" w:hAnsi="Arial" w:cs="Arial"/>
                <w:color w:val="000000"/>
                <w:sz w:val="23"/>
                <w:szCs w:val="23"/>
                <w:lang w:eastAsia="en-AU"/>
              </w:rPr>
            </w:pPr>
            <w:r w:rsidRPr="00985B5D">
              <w:rPr>
                <w:rFonts w:ascii="Arial" w:eastAsia="Times New Roman" w:hAnsi="Arial" w:cs="Arial"/>
                <w:color w:val="000000"/>
                <w:sz w:val="23"/>
                <w:szCs w:val="23"/>
                <w:lang w:eastAsia="en-AU"/>
              </w:rPr>
              <w:t>59.910</w:t>
            </w:r>
          </w:p>
        </w:tc>
        <w:tc>
          <w:tcPr>
            <w:tcW w:w="0" w:type="auto"/>
            <w:tcBorders>
              <w:bottom w:val="single" w:sz="8" w:space="0" w:color="006699"/>
              <w:right w:val="single" w:sz="8" w:space="0" w:color="006699"/>
            </w:tcBorders>
            <w:shd w:val="clear" w:color="auto" w:fill="FFFFFF"/>
            <w:tcMar>
              <w:top w:w="39" w:type="dxa"/>
              <w:left w:w="97" w:type="dxa"/>
              <w:bottom w:w="39" w:type="dxa"/>
              <w:right w:w="39" w:type="dxa"/>
            </w:tcMar>
            <w:vAlign w:val="center"/>
            <w:hideMark/>
          </w:tcPr>
          <w:p w:rsidR="00985B5D" w:rsidRPr="00985B5D" w:rsidRDefault="00985B5D" w:rsidP="00985B5D">
            <w:pPr>
              <w:spacing w:after="0" w:line="240" w:lineRule="auto"/>
              <w:jc w:val="center"/>
              <w:rPr>
                <w:rFonts w:ascii="Arial" w:eastAsia="Times New Roman" w:hAnsi="Arial" w:cs="Arial"/>
                <w:color w:val="000000"/>
                <w:sz w:val="23"/>
                <w:szCs w:val="23"/>
                <w:lang w:eastAsia="en-AU"/>
              </w:rPr>
            </w:pPr>
            <w:r w:rsidRPr="00985B5D">
              <w:rPr>
                <w:rFonts w:ascii="Arial" w:eastAsia="Times New Roman" w:hAnsi="Arial" w:cs="Arial"/>
                <w:color w:val="000000"/>
                <w:sz w:val="23"/>
                <w:szCs w:val="23"/>
                <w:lang w:eastAsia="en-AU"/>
              </w:rPr>
              <w:t>59.400</w:t>
            </w:r>
          </w:p>
        </w:tc>
        <w:tc>
          <w:tcPr>
            <w:tcW w:w="0" w:type="auto"/>
            <w:tcBorders>
              <w:bottom w:val="single" w:sz="8" w:space="0" w:color="006699"/>
              <w:right w:val="single" w:sz="8" w:space="0" w:color="006699"/>
            </w:tcBorders>
            <w:shd w:val="clear" w:color="auto" w:fill="FFFFFF"/>
            <w:tcMar>
              <w:top w:w="39" w:type="dxa"/>
              <w:left w:w="97" w:type="dxa"/>
              <w:bottom w:w="39" w:type="dxa"/>
              <w:right w:w="39" w:type="dxa"/>
            </w:tcMar>
            <w:vAlign w:val="center"/>
            <w:hideMark/>
          </w:tcPr>
          <w:p w:rsidR="00985B5D" w:rsidRPr="00985B5D" w:rsidRDefault="00985B5D" w:rsidP="00985B5D">
            <w:pPr>
              <w:spacing w:after="0" w:line="240" w:lineRule="auto"/>
              <w:jc w:val="center"/>
              <w:rPr>
                <w:rFonts w:ascii="Arial" w:eastAsia="Times New Roman" w:hAnsi="Arial" w:cs="Arial"/>
                <w:color w:val="000000"/>
                <w:sz w:val="23"/>
                <w:szCs w:val="23"/>
                <w:lang w:eastAsia="en-AU"/>
              </w:rPr>
            </w:pPr>
            <w:r w:rsidRPr="00985B5D">
              <w:rPr>
                <w:rFonts w:ascii="Arial" w:eastAsia="Times New Roman" w:hAnsi="Arial" w:cs="Arial"/>
                <w:color w:val="000000"/>
                <w:sz w:val="23"/>
                <w:szCs w:val="23"/>
                <w:lang w:eastAsia="en-AU"/>
              </w:rPr>
              <w:t>1,653,637</w:t>
            </w:r>
          </w:p>
        </w:tc>
      </w:tr>
      <w:tr w:rsidR="00985B5D" w:rsidRPr="00985B5D" w:rsidTr="00985B5D">
        <w:tc>
          <w:tcPr>
            <w:tcW w:w="0" w:type="auto"/>
            <w:tcBorders>
              <w:bottom w:val="single" w:sz="8" w:space="0" w:color="006699"/>
              <w:right w:val="single" w:sz="8" w:space="0" w:color="006699"/>
            </w:tcBorders>
            <w:shd w:val="clear" w:color="auto" w:fill="FFFFFF"/>
            <w:tcMar>
              <w:top w:w="39" w:type="dxa"/>
              <w:left w:w="97" w:type="dxa"/>
              <w:bottom w:w="39" w:type="dxa"/>
              <w:right w:w="39" w:type="dxa"/>
            </w:tcMar>
            <w:vAlign w:val="center"/>
            <w:hideMark/>
          </w:tcPr>
          <w:p w:rsidR="00985B5D" w:rsidRPr="00985B5D" w:rsidRDefault="00985B5D" w:rsidP="00985B5D">
            <w:pPr>
              <w:spacing w:after="0" w:line="240" w:lineRule="auto"/>
              <w:jc w:val="center"/>
              <w:rPr>
                <w:rFonts w:ascii="Arial" w:eastAsia="Times New Roman" w:hAnsi="Arial" w:cs="Arial"/>
                <w:color w:val="000000"/>
                <w:sz w:val="23"/>
                <w:szCs w:val="23"/>
                <w:lang w:eastAsia="en-AU"/>
              </w:rPr>
            </w:pPr>
            <w:r w:rsidRPr="00985B5D">
              <w:rPr>
                <w:rFonts w:ascii="Arial" w:eastAsia="Times New Roman" w:hAnsi="Arial" w:cs="Arial"/>
                <w:b/>
                <w:bCs/>
                <w:color w:val="000000"/>
                <w:sz w:val="23"/>
                <w:lang w:eastAsia="en-AU"/>
              </w:rPr>
              <w:t>05 Aug 2013</w:t>
            </w:r>
          </w:p>
        </w:tc>
        <w:tc>
          <w:tcPr>
            <w:tcW w:w="876" w:type="dxa"/>
            <w:tcBorders>
              <w:bottom w:val="single" w:sz="8" w:space="0" w:color="006699"/>
              <w:right w:val="single" w:sz="8" w:space="0" w:color="006699"/>
            </w:tcBorders>
            <w:shd w:val="clear" w:color="auto" w:fill="E0F1F8"/>
            <w:noWrap/>
            <w:tcMar>
              <w:top w:w="39" w:type="dxa"/>
              <w:left w:w="97" w:type="dxa"/>
              <w:bottom w:w="39" w:type="dxa"/>
              <w:right w:w="39" w:type="dxa"/>
            </w:tcMar>
            <w:vAlign w:val="center"/>
            <w:hideMark/>
          </w:tcPr>
          <w:p w:rsidR="00985B5D" w:rsidRPr="00985B5D" w:rsidRDefault="00985B5D" w:rsidP="00985B5D">
            <w:pPr>
              <w:spacing w:after="0" w:line="240" w:lineRule="auto"/>
              <w:jc w:val="center"/>
              <w:rPr>
                <w:rFonts w:ascii="Arial" w:eastAsia="Times New Roman" w:hAnsi="Arial" w:cs="Arial"/>
                <w:b/>
                <w:bCs/>
                <w:color w:val="CC6633"/>
                <w:sz w:val="23"/>
                <w:szCs w:val="23"/>
                <w:lang w:eastAsia="en-AU"/>
              </w:rPr>
            </w:pPr>
            <w:r w:rsidRPr="00985B5D">
              <w:rPr>
                <w:rFonts w:ascii="Arial" w:eastAsia="Times New Roman" w:hAnsi="Arial" w:cs="Arial"/>
                <w:b/>
                <w:bCs/>
                <w:color w:val="CC6633"/>
                <w:sz w:val="23"/>
                <w:szCs w:val="23"/>
                <w:lang w:eastAsia="en-AU"/>
              </w:rPr>
              <w:t>59.620</w:t>
            </w:r>
          </w:p>
        </w:tc>
        <w:tc>
          <w:tcPr>
            <w:tcW w:w="980" w:type="dxa"/>
            <w:tcBorders>
              <w:bottom w:val="single" w:sz="8" w:space="0" w:color="006699"/>
              <w:right w:val="single" w:sz="8" w:space="0" w:color="006699"/>
            </w:tcBorders>
            <w:shd w:val="clear" w:color="auto" w:fill="E0F1F8"/>
            <w:tcMar>
              <w:top w:w="39" w:type="dxa"/>
              <w:left w:w="97" w:type="dxa"/>
              <w:bottom w:w="39" w:type="dxa"/>
              <w:right w:w="39" w:type="dxa"/>
            </w:tcMar>
            <w:vAlign w:val="center"/>
            <w:hideMark/>
          </w:tcPr>
          <w:p w:rsidR="00985B5D" w:rsidRPr="00985B5D" w:rsidRDefault="00985B5D" w:rsidP="00985B5D">
            <w:pPr>
              <w:spacing w:after="0" w:line="240" w:lineRule="auto"/>
              <w:jc w:val="center"/>
              <w:rPr>
                <w:rFonts w:ascii="Arial" w:eastAsia="Times New Roman" w:hAnsi="Arial" w:cs="Arial"/>
                <w:b/>
                <w:bCs/>
                <w:color w:val="CC6633"/>
                <w:sz w:val="23"/>
                <w:szCs w:val="23"/>
                <w:lang w:eastAsia="en-AU"/>
              </w:rPr>
            </w:pPr>
            <w:r w:rsidRPr="00985B5D">
              <w:rPr>
                <w:rFonts w:ascii="Arial" w:eastAsia="Times New Roman" w:hAnsi="Arial" w:cs="Arial"/>
                <w:b/>
                <w:bCs/>
                <w:color w:val="CC6633"/>
                <w:sz w:val="23"/>
                <w:szCs w:val="23"/>
                <w:lang w:eastAsia="en-AU"/>
              </w:rPr>
              <w:t>0.52%</w:t>
            </w:r>
          </w:p>
        </w:tc>
        <w:tc>
          <w:tcPr>
            <w:tcW w:w="0" w:type="auto"/>
            <w:tcBorders>
              <w:bottom w:val="single" w:sz="8" w:space="0" w:color="006699"/>
              <w:right w:val="single" w:sz="8" w:space="0" w:color="006699"/>
            </w:tcBorders>
            <w:shd w:val="clear" w:color="auto" w:fill="FFFFFF"/>
            <w:tcMar>
              <w:top w:w="39" w:type="dxa"/>
              <w:left w:w="97" w:type="dxa"/>
              <w:bottom w:w="39" w:type="dxa"/>
              <w:right w:w="39" w:type="dxa"/>
            </w:tcMar>
            <w:vAlign w:val="center"/>
            <w:hideMark/>
          </w:tcPr>
          <w:p w:rsidR="00985B5D" w:rsidRPr="00985B5D" w:rsidRDefault="00985B5D" w:rsidP="00985B5D">
            <w:pPr>
              <w:spacing w:after="0" w:line="240" w:lineRule="auto"/>
              <w:jc w:val="center"/>
              <w:rPr>
                <w:rFonts w:ascii="Arial" w:eastAsia="Times New Roman" w:hAnsi="Arial" w:cs="Arial"/>
                <w:color w:val="000000"/>
                <w:sz w:val="23"/>
                <w:szCs w:val="23"/>
                <w:lang w:eastAsia="en-AU"/>
              </w:rPr>
            </w:pPr>
            <w:r w:rsidRPr="00985B5D">
              <w:rPr>
                <w:rFonts w:ascii="Arial" w:eastAsia="Times New Roman" w:hAnsi="Arial" w:cs="Arial"/>
                <w:color w:val="000000"/>
                <w:sz w:val="23"/>
                <w:szCs w:val="23"/>
                <w:lang w:eastAsia="en-AU"/>
              </w:rPr>
              <w:t>59.980</w:t>
            </w:r>
          </w:p>
        </w:tc>
        <w:tc>
          <w:tcPr>
            <w:tcW w:w="0" w:type="auto"/>
            <w:tcBorders>
              <w:bottom w:val="single" w:sz="8" w:space="0" w:color="006699"/>
              <w:right w:val="single" w:sz="8" w:space="0" w:color="006699"/>
            </w:tcBorders>
            <w:shd w:val="clear" w:color="auto" w:fill="FFFFFF"/>
            <w:tcMar>
              <w:top w:w="39" w:type="dxa"/>
              <w:left w:w="97" w:type="dxa"/>
              <w:bottom w:w="39" w:type="dxa"/>
              <w:right w:w="39" w:type="dxa"/>
            </w:tcMar>
            <w:vAlign w:val="center"/>
            <w:hideMark/>
          </w:tcPr>
          <w:p w:rsidR="00985B5D" w:rsidRPr="00985B5D" w:rsidRDefault="00985B5D" w:rsidP="00985B5D">
            <w:pPr>
              <w:spacing w:after="0" w:line="240" w:lineRule="auto"/>
              <w:jc w:val="center"/>
              <w:rPr>
                <w:rFonts w:ascii="Arial" w:eastAsia="Times New Roman" w:hAnsi="Arial" w:cs="Arial"/>
                <w:color w:val="000000"/>
                <w:sz w:val="23"/>
                <w:szCs w:val="23"/>
                <w:lang w:eastAsia="en-AU"/>
              </w:rPr>
            </w:pPr>
            <w:r w:rsidRPr="00985B5D">
              <w:rPr>
                <w:rFonts w:ascii="Arial" w:eastAsia="Times New Roman" w:hAnsi="Arial" w:cs="Arial"/>
                <w:color w:val="000000"/>
                <w:sz w:val="23"/>
                <w:szCs w:val="23"/>
                <w:lang w:eastAsia="en-AU"/>
              </w:rPr>
              <w:t>59.300</w:t>
            </w:r>
          </w:p>
        </w:tc>
        <w:tc>
          <w:tcPr>
            <w:tcW w:w="0" w:type="auto"/>
            <w:tcBorders>
              <w:bottom w:val="single" w:sz="8" w:space="0" w:color="006699"/>
              <w:right w:val="single" w:sz="8" w:space="0" w:color="006699"/>
            </w:tcBorders>
            <w:shd w:val="clear" w:color="auto" w:fill="FFFFFF"/>
            <w:tcMar>
              <w:top w:w="39" w:type="dxa"/>
              <w:left w:w="97" w:type="dxa"/>
              <w:bottom w:w="39" w:type="dxa"/>
              <w:right w:w="39" w:type="dxa"/>
            </w:tcMar>
            <w:vAlign w:val="center"/>
            <w:hideMark/>
          </w:tcPr>
          <w:p w:rsidR="00985B5D" w:rsidRPr="00985B5D" w:rsidRDefault="00985B5D" w:rsidP="00985B5D">
            <w:pPr>
              <w:spacing w:after="0" w:line="240" w:lineRule="auto"/>
              <w:jc w:val="center"/>
              <w:rPr>
                <w:rFonts w:ascii="Arial" w:eastAsia="Times New Roman" w:hAnsi="Arial" w:cs="Arial"/>
                <w:color w:val="000000"/>
                <w:sz w:val="23"/>
                <w:szCs w:val="23"/>
                <w:lang w:eastAsia="en-AU"/>
              </w:rPr>
            </w:pPr>
            <w:r w:rsidRPr="00985B5D">
              <w:rPr>
                <w:rFonts w:ascii="Arial" w:eastAsia="Times New Roman" w:hAnsi="Arial" w:cs="Arial"/>
                <w:color w:val="000000"/>
                <w:sz w:val="23"/>
                <w:szCs w:val="23"/>
                <w:lang w:eastAsia="en-AU"/>
              </w:rPr>
              <w:t>1,500,142</w:t>
            </w:r>
          </w:p>
        </w:tc>
      </w:tr>
      <w:tr w:rsidR="00985B5D" w:rsidRPr="00985B5D" w:rsidTr="00985B5D">
        <w:tc>
          <w:tcPr>
            <w:tcW w:w="0" w:type="auto"/>
            <w:tcBorders>
              <w:bottom w:val="single" w:sz="8" w:space="0" w:color="006699"/>
              <w:right w:val="single" w:sz="8" w:space="0" w:color="006699"/>
            </w:tcBorders>
            <w:shd w:val="clear" w:color="auto" w:fill="FFFFFF"/>
            <w:tcMar>
              <w:top w:w="39" w:type="dxa"/>
              <w:left w:w="97" w:type="dxa"/>
              <w:bottom w:w="39" w:type="dxa"/>
              <w:right w:w="39" w:type="dxa"/>
            </w:tcMar>
            <w:vAlign w:val="center"/>
            <w:hideMark/>
          </w:tcPr>
          <w:p w:rsidR="00985B5D" w:rsidRPr="00985B5D" w:rsidRDefault="00985B5D" w:rsidP="00985B5D">
            <w:pPr>
              <w:spacing w:after="0" w:line="240" w:lineRule="auto"/>
              <w:jc w:val="center"/>
              <w:rPr>
                <w:rFonts w:ascii="Arial" w:eastAsia="Times New Roman" w:hAnsi="Arial" w:cs="Arial"/>
                <w:color w:val="000000"/>
                <w:sz w:val="23"/>
                <w:szCs w:val="23"/>
                <w:lang w:eastAsia="en-AU"/>
              </w:rPr>
            </w:pPr>
            <w:r w:rsidRPr="00985B5D">
              <w:rPr>
                <w:rFonts w:ascii="Arial" w:eastAsia="Times New Roman" w:hAnsi="Arial" w:cs="Arial"/>
                <w:b/>
                <w:bCs/>
                <w:color w:val="000000"/>
                <w:sz w:val="23"/>
                <w:lang w:eastAsia="en-AU"/>
              </w:rPr>
              <w:t>02 Aug 2013</w:t>
            </w:r>
          </w:p>
        </w:tc>
        <w:tc>
          <w:tcPr>
            <w:tcW w:w="876" w:type="dxa"/>
            <w:tcBorders>
              <w:bottom w:val="single" w:sz="8" w:space="0" w:color="006699"/>
              <w:right w:val="single" w:sz="8" w:space="0" w:color="006699"/>
            </w:tcBorders>
            <w:shd w:val="clear" w:color="auto" w:fill="E0F1F8"/>
            <w:noWrap/>
            <w:tcMar>
              <w:top w:w="39" w:type="dxa"/>
              <w:left w:w="97" w:type="dxa"/>
              <w:bottom w:w="39" w:type="dxa"/>
              <w:right w:w="39" w:type="dxa"/>
            </w:tcMar>
            <w:vAlign w:val="center"/>
            <w:hideMark/>
          </w:tcPr>
          <w:p w:rsidR="00985B5D" w:rsidRPr="00985B5D" w:rsidRDefault="00985B5D" w:rsidP="00985B5D">
            <w:pPr>
              <w:spacing w:after="0" w:line="240" w:lineRule="auto"/>
              <w:jc w:val="center"/>
              <w:rPr>
                <w:rFonts w:ascii="Arial" w:eastAsia="Times New Roman" w:hAnsi="Arial" w:cs="Arial"/>
                <w:b/>
                <w:bCs/>
                <w:color w:val="CC6633"/>
                <w:sz w:val="23"/>
                <w:szCs w:val="23"/>
                <w:lang w:eastAsia="en-AU"/>
              </w:rPr>
            </w:pPr>
            <w:r w:rsidRPr="00985B5D">
              <w:rPr>
                <w:rFonts w:ascii="Arial" w:eastAsia="Times New Roman" w:hAnsi="Arial" w:cs="Arial"/>
                <w:b/>
                <w:bCs/>
                <w:color w:val="CC6633"/>
                <w:sz w:val="23"/>
                <w:szCs w:val="23"/>
                <w:lang w:eastAsia="en-AU"/>
              </w:rPr>
              <w:t>59.310</w:t>
            </w:r>
          </w:p>
        </w:tc>
        <w:tc>
          <w:tcPr>
            <w:tcW w:w="980" w:type="dxa"/>
            <w:tcBorders>
              <w:bottom w:val="single" w:sz="8" w:space="0" w:color="006699"/>
              <w:right w:val="single" w:sz="8" w:space="0" w:color="006699"/>
            </w:tcBorders>
            <w:shd w:val="clear" w:color="auto" w:fill="E0F1F8"/>
            <w:tcMar>
              <w:top w:w="39" w:type="dxa"/>
              <w:left w:w="97" w:type="dxa"/>
              <w:bottom w:w="39" w:type="dxa"/>
              <w:right w:w="39" w:type="dxa"/>
            </w:tcMar>
            <w:vAlign w:val="center"/>
            <w:hideMark/>
          </w:tcPr>
          <w:p w:rsidR="00985B5D" w:rsidRPr="00985B5D" w:rsidRDefault="00985B5D" w:rsidP="00985B5D">
            <w:pPr>
              <w:spacing w:after="0" w:line="240" w:lineRule="auto"/>
              <w:jc w:val="center"/>
              <w:rPr>
                <w:rFonts w:ascii="Arial" w:eastAsia="Times New Roman" w:hAnsi="Arial" w:cs="Arial"/>
                <w:b/>
                <w:bCs/>
                <w:color w:val="CC6633"/>
                <w:sz w:val="23"/>
                <w:szCs w:val="23"/>
                <w:lang w:eastAsia="en-AU"/>
              </w:rPr>
            </w:pPr>
            <w:r w:rsidRPr="00985B5D">
              <w:rPr>
                <w:rFonts w:ascii="Arial" w:eastAsia="Times New Roman" w:hAnsi="Arial" w:cs="Arial"/>
                <w:b/>
                <w:bCs/>
                <w:color w:val="CC6633"/>
                <w:sz w:val="23"/>
                <w:szCs w:val="23"/>
                <w:lang w:eastAsia="en-AU"/>
              </w:rPr>
              <w:t>2.36%</w:t>
            </w:r>
          </w:p>
        </w:tc>
        <w:tc>
          <w:tcPr>
            <w:tcW w:w="0" w:type="auto"/>
            <w:tcBorders>
              <w:bottom w:val="single" w:sz="8" w:space="0" w:color="006699"/>
              <w:right w:val="single" w:sz="8" w:space="0" w:color="006699"/>
            </w:tcBorders>
            <w:shd w:val="clear" w:color="auto" w:fill="FFFFFF"/>
            <w:tcMar>
              <w:top w:w="39" w:type="dxa"/>
              <w:left w:w="97" w:type="dxa"/>
              <w:bottom w:w="39" w:type="dxa"/>
              <w:right w:w="39" w:type="dxa"/>
            </w:tcMar>
            <w:vAlign w:val="center"/>
            <w:hideMark/>
          </w:tcPr>
          <w:p w:rsidR="00985B5D" w:rsidRPr="00985B5D" w:rsidRDefault="00985B5D" w:rsidP="00985B5D">
            <w:pPr>
              <w:spacing w:after="0" w:line="240" w:lineRule="auto"/>
              <w:jc w:val="center"/>
              <w:rPr>
                <w:rFonts w:ascii="Arial" w:eastAsia="Times New Roman" w:hAnsi="Arial" w:cs="Arial"/>
                <w:color w:val="000000"/>
                <w:sz w:val="23"/>
                <w:szCs w:val="23"/>
                <w:lang w:eastAsia="en-AU"/>
              </w:rPr>
            </w:pPr>
            <w:r w:rsidRPr="00985B5D">
              <w:rPr>
                <w:rFonts w:ascii="Arial" w:eastAsia="Times New Roman" w:hAnsi="Arial" w:cs="Arial"/>
                <w:color w:val="000000"/>
                <w:sz w:val="23"/>
                <w:szCs w:val="23"/>
                <w:lang w:eastAsia="en-AU"/>
              </w:rPr>
              <w:t>59.310</w:t>
            </w:r>
          </w:p>
        </w:tc>
        <w:tc>
          <w:tcPr>
            <w:tcW w:w="0" w:type="auto"/>
            <w:tcBorders>
              <w:bottom w:val="single" w:sz="8" w:space="0" w:color="006699"/>
              <w:right w:val="single" w:sz="8" w:space="0" w:color="006699"/>
            </w:tcBorders>
            <w:shd w:val="clear" w:color="auto" w:fill="FFFFFF"/>
            <w:tcMar>
              <w:top w:w="39" w:type="dxa"/>
              <w:left w:w="97" w:type="dxa"/>
              <w:bottom w:w="39" w:type="dxa"/>
              <w:right w:w="39" w:type="dxa"/>
            </w:tcMar>
            <w:vAlign w:val="center"/>
            <w:hideMark/>
          </w:tcPr>
          <w:p w:rsidR="00985B5D" w:rsidRPr="00985B5D" w:rsidRDefault="00985B5D" w:rsidP="00985B5D">
            <w:pPr>
              <w:spacing w:after="0" w:line="240" w:lineRule="auto"/>
              <w:jc w:val="center"/>
              <w:rPr>
                <w:rFonts w:ascii="Arial" w:eastAsia="Times New Roman" w:hAnsi="Arial" w:cs="Arial"/>
                <w:color w:val="000000"/>
                <w:sz w:val="23"/>
                <w:szCs w:val="23"/>
                <w:lang w:eastAsia="en-AU"/>
              </w:rPr>
            </w:pPr>
            <w:r w:rsidRPr="00985B5D">
              <w:rPr>
                <w:rFonts w:ascii="Arial" w:eastAsia="Times New Roman" w:hAnsi="Arial" w:cs="Arial"/>
                <w:color w:val="000000"/>
                <w:sz w:val="23"/>
                <w:szCs w:val="23"/>
                <w:lang w:eastAsia="en-AU"/>
              </w:rPr>
              <w:t>58.650</w:t>
            </w:r>
          </w:p>
        </w:tc>
        <w:tc>
          <w:tcPr>
            <w:tcW w:w="0" w:type="auto"/>
            <w:tcBorders>
              <w:bottom w:val="single" w:sz="8" w:space="0" w:color="006699"/>
              <w:right w:val="single" w:sz="8" w:space="0" w:color="006699"/>
            </w:tcBorders>
            <w:shd w:val="clear" w:color="auto" w:fill="FFFFFF"/>
            <w:tcMar>
              <w:top w:w="39" w:type="dxa"/>
              <w:left w:w="97" w:type="dxa"/>
              <w:bottom w:w="39" w:type="dxa"/>
              <w:right w:w="39" w:type="dxa"/>
            </w:tcMar>
            <w:vAlign w:val="center"/>
            <w:hideMark/>
          </w:tcPr>
          <w:p w:rsidR="00985B5D" w:rsidRPr="00985B5D" w:rsidRDefault="00985B5D" w:rsidP="00985B5D">
            <w:pPr>
              <w:spacing w:after="0" w:line="240" w:lineRule="auto"/>
              <w:jc w:val="center"/>
              <w:rPr>
                <w:rFonts w:ascii="Arial" w:eastAsia="Times New Roman" w:hAnsi="Arial" w:cs="Arial"/>
                <w:color w:val="000000"/>
                <w:sz w:val="23"/>
                <w:szCs w:val="23"/>
                <w:lang w:eastAsia="en-AU"/>
              </w:rPr>
            </w:pPr>
            <w:r w:rsidRPr="00985B5D">
              <w:rPr>
                <w:rFonts w:ascii="Arial" w:eastAsia="Times New Roman" w:hAnsi="Arial" w:cs="Arial"/>
                <w:color w:val="000000"/>
                <w:sz w:val="23"/>
                <w:szCs w:val="23"/>
                <w:lang w:eastAsia="en-AU"/>
              </w:rPr>
              <w:t>2,243,826</w:t>
            </w:r>
          </w:p>
        </w:tc>
      </w:tr>
      <w:tr w:rsidR="00985B5D" w:rsidRPr="00985B5D" w:rsidTr="00985B5D">
        <w:tc>
          <w:tcPr>
            <w:tcW w:w="0" w:type="auto"/>
            <w:tcBorders>
              <w:bottom w:val="single" w:sz="8" w:space="0" w:color="006699"/>
              <w:right w:val="single" w:sz="8" w:space="0" w:color="006699"/>
            </w:tcBorders>
            <w:shd w:val="clear" w:color="auto" w:fill="FFFFFF"/>
            <w:tcMar>
              <w:top w:w="39" w:type="dxa"/>
              <w:left w:w="97" w:type="dxa"/>
              <w:bottom w:w="39" w:type="dxa"/>
              <w:right w:w="39" w:type="dxa"/>
            </w:tcMar>
            <w:vAlign w:val="center"/>
            <w:hideMark/>
          </w:tcPr>
          <w:p w:rsidR="00985B5D" w:rsidRPr="00985B5D" w:rsidRDefault="00985B5D" w:rsidP="00985B5D">
            <w:pPr>
              <w:spacing w:after="0" w:line="240" w:lineRule="auto"/>
              <w:jc w:val="center"/>
              <w:rPr>
                <w:rFonts w:ascii="Arial" w:eastAsia="Times New Roman" w:hAnsi="Arial" w:cs="Arial"/>
                <w:color w:val="000000"/>
                <w:sz w:val="23"/>
                <w:szCs w:val="23"/>
                <w:lang w:eastAsia="en-AU"/>
              </w:rPr>
            </w:pPr>
            <w:r w:rsidRPr="00985B5D">
              <w:rPr>
                <w:rFonts w:ascii="Arial" w:eastAsia="Times New Roman" w:hAnsi="Arial" w:cs="Arial"/>
                <w:b/>
                <w:bCs/>
                <w:color w:val="000000"/>
                <w:sz w:val="23"/>
                <w:lang w:eastAsia="en-AU"/>
              </w:rPr>
              <w:t>01 Aug 2013</w:t>
            </w:r>
          </w:p>
        </w:tc>
        <w:tc>
          <w:tcPr>
            <w:tcW w:w="876" w:type="dxa"/>
            <w:tcBorders>
              <w:bottom w:val="single" w:sz="8" w:space="0" w:color="006699"/>
              <w:right w:val="single" w:sz="8" w:space="0" w:color="006699"/>
            </w:tcBorders>
            <w:shd w:val="clear" w:color="auto" w:fill="E0F1F8"/>
            <w:noWrap/>
            <w:tcMar>
              <w:top w:w="39" w:type="dxa"/>
              <w:left w:w="97" w:type="dxa"/>
              <w:bottom w:w="39" w:type="dxa"/>
              <w:right w:w="39" w:type="dxa"/>
            </w:tcMar>
            <w:vAlign w:val="center"/>
            <w:hideMark/>
          </w:tcPr>
          <w:p w:rsidR="00985B5D" w:rsidRPr="00985B5D" w:rsidRDefault="00985B5D" w:rsidP="00985B5D">
            <w:pPr>
              <w:spacing w:after="0" w:line="240" w:lineRule="auto"/>
              <w:jc w:val="center"/>
              <w:rPr>
                <w:rFonts w:ascii="Arial" w:eastAsia="Times New Roman" w:hAnsi="Arial" w:cs="Arial"/>
                <w:b/>
                <w:bCs/>
                <w:color w:val="CC6633"/>
                <w:sz w:val="23"/>
                <w:szCs w:val="23"/>
                <w:lang w:eastAsia="en-AU"/>
              </w:rPr>
            </w:pPr>
            <w:r w:rsidRPr="00985B5D">
              <w:rPr>
                <w:rFonts w:ascii="Arial" w:eastAsia="Times New Roman" w:hAnsi="Arial" w:cs="Arial"/>
                <w:b/>
                <w:bCs/>
                <w:color w:val="CC6633"/>
                <w:sz w:val="23"/>
                <w:szCs w:val="23"/>
                <w:lang w:eastAsia="en-AU"/>
              </w:rPr>
              <w:t>57.940</w:t>
            </w:r>
          </w:p>
        </w:tc>
        <w:tc>
          <w:tcPr>
            <w:tcW w:w="980" w:type="dxa"/>
            <w:tcBorders>
              <w:bottom w:val="single" w:sz="8" w:space="0" w:color="006699"/>
              <w:right w:val="single" w:sz="8" w:space="0" w:color="006699"/>
            </w:tcBorders>
            <w:shd w:val="clear" w:color="auto" w:fill="E0F1F8"/>
            <w:tcMar>
              <w:top w:w="39" w:type="dxa"/>
              <w:left w:w="97" w:type="dxa"/>
              <w:bottom w:w="39" w:type="dxa"/>
              <w:right w:w="39" w:type="dxa"/>
            </w:tcMar>
            <w:vAlign w:val="center"/>
            <w:hideMark/>
          </w:tcPr>
          <w:p w:rsidR="00985B5D" w:rsidRPr="00985B5D" w:rsidRDefault="00985B5D" w:rsidP="00985B5D">
            <w:pPr>
              <w:spacing w:after="0" w:line="240" w:lineRule="auto"/>
              <w:jc w:val="center"/>
              <w:rPr>
                <w:rFonts w:ascii="Arial" w:eastAsia="Times New Roman" w:hAnsi="Arial" w:cs="Arial"/>
                <w:b/>
                <w:bCs/>
                <w:color w:val="CC6633"/>
                <w:sz w:val="23"/>
                <w:szCs w:val="23"/>
                <w:lang w:eastAsia="en-AU"/>
              </w:rPr>
            </w:pPr>
            <w:r w:rsidRPr="00985B5D">
              <w:rPr>
                <w:rFonts w:ascii="Arial" w:eastAsia="Times New Roman" w:hAnsi="Arial" w:cs="Arial"/>
                <w:b/>
                <w:bCs/>
                <w:color w:val="CC6633"/>
                <w:sz w:val="23"/>
                <w:szCs w:val="23"/>
                <w:lang w:eastAsia="en-AU"/>
              </w:rPr>
              <w:t>0.75%</w:t>
            </w:r>
          </w:p>
        </w:tc>
        <w:tc>
          <w:tcPr>
            <w:tcW w:w="0" w:type="auto"/>
            <w:tcBorders>
              <w:bottom w:val="single" w:sz="8" w:space="0" w:color="006699"/>
              <w:right w:val="single" w:sz="8" w:space="0" w:color="006699"/>
            </w:tcBorders>
            <w:shd w:val="clear" w:color="auto" w:fill="FFFFFF"/>
            <w:tcMar>
              <w:top w:w="39" w:type="dxa"/>
              <w:left w:w="97" w:type="dxa"/>
              <w:bottom w:w="39" w:type="dxa"/>
              <w:right w:w="39" w:type="dxa"/>
            </w:tcMar>
            <w:vAlign w:val="center"/>
            <w:hideMark/>
          </w:tcPr>
          <w:p w:rsidR="00985B5D" w:rsidRPr="00985B5D" w:rsidRDefault="00985B5D" w:rsidP="00985B5D">
            <w:pPr>
              <w:spacing w:after="0" w:line="240" w:lineRule="auto"/>
              <w:jc w:val="center"/>
              <w:rPr>
                <w:rFonts w:ascii="Arial" w:eastAsia="Times New Roman" w:hAnsi="Arial" w:cs="Arial"/>
                <w:color w:val="000000"/>
                <w:sz w:val="23"/>
                <w:szCs w:val="23"/>
                <w:lang w:eastAsia="en-AU"/>
              </w:rPr>
            </w:pPr>
            <w:r w:rsidRPr="00985B5D">
              <w:rPr>
                <w:rFonts w:ascii="Arial" w:eastAsia="Times New Roman" w:hAnsi="Arial" w:cs="Arial"/>
                <w:color w:val="000000"/>
                <w:sz w:val="23"/>
                <w:szCs w:val="23"/>
                <w:lang w:eastAsia="en-AU"/>
              </w:rPr>
              <w:t>58.000</w:t>
            </w:r>
          </w:p>
        </w:tc>
        <w:tc>
          <w:tcPr>
            <w:tcW w:w="0" w:type="auto"/>
            <w:tcBorders>
              <w:bottom w:val="single" w:sz="8" w:space="0" w:color="006699"/>
              <w:right w:val="single" w:sz="8" w:space="0" w:color="006699"/>
            </w:tcBorders>
            <w:shd w:val="clear" w:color="auto" w:fill="FFFFFF"/>
            <w:tcMar>
              <w:top w:w="39" w:type="dxa"/>
              <w:left w:w="97" w:type="dxa"/>
              <w:bottom w:w="39" w:type="dxa"/>
              <w:right w:w="39" w:type="dxa"/>
            </w:tcMar>
            <w:vAlign w:val="center"/>
            <w:hideMark/>
          </w:tcPr>
          <w:p w:rsidR="00985B5D" w:rsidRPr="00985B5D" w:rsidRDefault="00985B5D" w:rsidP="00985B5D">
            <w:pPr>
              <w:spacing w:after="0" w:line="240" w:lineRule="auto"/>
              <w:jc w:val="center"/>
              <w:rPr>
                <w:rFonts w:ascii="Arial" w:eastAsia="Times New Roman" w:hAnsi="Arial" w:cs="Arial"/>
                <w:color w:val="000000"/>
                <w:sz w:val="23"/>
                <w:szCs w:val="23"/>
                <w:lang w:eastAsia="en-AU"/>
              </w:rPr>
            </w:pPr>
            <w:r w:rsidRPr="00985B5D">
              <w:rPr>
                <w:rFonts w:ascii="Arial" w:eastAsia="Times New Roman" w:hAnsi="Arial" w:cs="Arial"/>
                <w:color w:val="000000"/>
                <w:sz w:val="23"/>
                <w:szCs w:val="23"/>
                <w:lang w:eastAsia="en-AU"/>
              </w:rPr>
              <w:t>57.200</w:t>
            </w:r>
          </w:p>
        </w:tc>
        <w:tc>
          <w:tcPr>
            <w:tcW w:w="0" w:type="auto"/>
            <w:tcBorders>
              <w:bottom w:val="single" w:sz="8" w:space="0" w:color="006699"/>
              <w:right w:val="single" w:sz="8" w:space="0" w:color="006699"/>
            </w:tcBorders>
            <w:shd w:val="clear" w:color="auto" w:fill="FFFFFF"/>
            <w:tcMar>
              <w:top w:w="39" w:type="dxa"/>
              <w:left w:w="97" w:type="dxa"/>
              <w:bottom w:w="39" w:type="dxa"/>
              <w:right w:w="39" w:type="dxa"/>
            </w:tcMar>
            <w:vAlign w:val="center"/>
            <w:hideMark/>
          </w:tcPr>
          <w:p w:rsidR="00985B5D" w:rsidRPr="00985B5D" w:rsidRDefault="00985B5D" w:rsidP="00985B5D">
            <w:pPr>
              <w:spacing w:after="0" w:line="240" w:lineRule="auto"/>
              <w:jc w:val="center"/>
              <w:rPr>
                <w:rFonts w:ascii="Arial" w:eastAsia="Times New Roman" w:hAnsi="Arial" w:cs="Arial"/>
                <w:color w:val="000000"/>
                <w:sz w:val="23"/>
                <w:szCs w:val="23"/>
                <w:lang w:eastAsia="en-AU"/>
              </w:rPr>
            </w:pPr>
            <w:r w:rsidRPr="00985B5D">
              <w:rPr>
                <w:rFonts w:ascii="Arial" w:eastAsia="Times New Roman" w:hAnsi="Arial" w:cs="Arial"/>
                <w:color w:val="000000"/>
                <w:sz w:val="23"/>
                <w:szCs w:val="23"/>
                <w:lang w:eastAsia="en-AU"/>
              </w:rPr>
              <w:t>1,973,253</w:t>
            </w:r>
          </w:p>
        </w:tc>
      </w:tr>
      <w:tr w:rsidR="00985B5D" w:rsidRPr="00985B5D" w:rsidTr="00985B5D">
        <w:tc>
          <w:tcPr>
            <w:tcW w:w="0" w:type="auto"/>
            <w:tcBorders>
              <w:right w:val="single" w:sz="8" w:space="0" w:color="006699"/>
            </w:tcBorders>
            <w:shd w:val="clear" w:color="auto" w:fill="FFFFFF"/>
            <w:tcMar>
              <w:top w:w="39" w:type="dxa"/>
              <w:left w:w="97" w:type="dxa"/>
              <w:bottom w:w="39" w:type="dxa"/>
              <w:right w:w="39" w:type="dxa"/>
            </w:tcMar>
            <w:vAlign w:val="center"/>
            <w:hideMark/>
          </w:tcPr>
          <w:p w:rsidR="00985B5D" w:rsidRPr="00985B5D" w:rsidRDefault="00985B5D" w:rsidP="00985B5D">
            <w:pPr>
              <w:spacing w:after="0" w:line="240" w:lineRule="auto"/>
              <w:jc w:val="center"/>
              <w:rPr>
                <w:rFonts w:ascii="Arial" w:eastAsia="Times New Roman" w:hAnsi="Arial" w:cs="Arial"/>
                <w:color w:val="000000"/>
                <w:sz w:val="23"/>
                <w:szCs w:val="23"/>
                <w:lang w:eastAsia="en-AU"/>
              </w:rPr>
            </w:pPr>
            <w:r w:rsidRPr="00985B5D">
              <w:rPr>
                <w:rFonts w:ascii="Arial" w:eastAsia="Times New Roman" w:hAnsi="Arial" w:cs="Arial"/>
                <w:b/>
                <w:bCs/>
                <w:color w:val="000000"/>
                <w:sz w:val="23"/>
                <w:lang w:eastAsia="en-AU"/>
              </w:rPr>
              <w:t>31 Jul 2013</w:t>
            </w:r>
          </w:p>
        </w:tc>
        <w:tc>
          <w:tcPr>
            <w:tcW w:w="876" w:type="dxa"/>
            <w:tcBorders>
              <w:right w:val="single" w:sz="8" w:space="0" w:color="006699"/>
            </w:tcBorders>
            <w:shd w:val="clear" w:color="auto" w:fill="E0F1F8"/>
            <w:noWrap/>
            <w:tcMar>
              <w:top w:w="39" w:type="dxa"/>
              <w:left w:w="97" w:type="dxa"/>
              <w:bottom w:w="39" w:type="dxa"/>
              <w:right w:w="39" w:type="dxa"/>
            </w:tcMar>
            <w:vAlign w:val="center"/>
            <w:hideMark/>
          </w:tcPr>
          <w:p w:rsidR="00985B5D" w:rsidRPr="00985B5D" w:rsidRDefault="00985B5D" w:rsidP="00985B5D">
            <w:pPr>
              <w:spacing w:after="0" w:line="240" w:lineRule="auto"/>
              <w:jc w:val="center"/>
              <w:rPr>
                <w:rFonts w:ascii="Arial" w:eastAsia="Times New Roman" w:hAnsi="Arial" w:cs="Arial"/>
                <w:b/>
                <w:bCs/>
                <w:color w:val="CC6633"/>
                <w:sz w:val="23"/>
                <w:szCs w:val="23"/>
                <w:lang w:eastAsia="en-AU"/>
              </w:rPr>
            </w:pPr>
            <w:r w:rsidRPr="00985B5D">
              <w:rPr>
                <w:rFonts w:ascii="Arial" w:eastAsia="Times New Roman" w:hAnsi="Arial" w:cs="Arial"/>
                <w:b/>
                <w:bCs/>
                <w:color w:val="CC6633"/>
                <w:sz w:val="23"/>
                <w:szCs w:val="23"/>
                <w:lang w:eastAsia="en-AU"/>
              </w:rPr>
              <w:t>57.510</w:t>
            </w:r>
          </w:p>
        </w:tc>
        <w:tc>
          <w:tcPr>
            <w:tcW w:w="980" w:type="dxa"/>
            <w:tcBorders>
              <w:right w:val="single" w:sz="8" w:space="0" w:color="006699"/>
            </w:tcBorders>
            <w:shd w:val="clear" w:color="auto" w:fill="E0F1F8"/>
            <w:tcMar>
              <w:top w:w="39" w:type="dxa"/>
              <w:left w:w="97" w:type="dxa"/>
              <w:bottom w:w="39" w:type="dxa"/>
              <w:right w:w="39" w:type="dxa"/>
            </w:tcMar>
            <w:vAlign w:val="center"/>
            <w:hideMark/>
          </w:tcPr>
          <w:p w:rsidR="00985B5D" w:rsidRPr="00985B5D" w:rsidRDefault="00985B5D" w:rsidP="00985B5D">
            <w:pPr>
              <w:spacing w:after="0" w:line="240" w:lineRule="auto"/>
              <w:jc w:val="center"/>
              <w:rPr>
                <w:rFonts w:ascii="Arial" w:eastAsia="Times New Roman" w:hAnsi="Arial" w:cs="Arial"/>
                <w:b/>
                <w:bCs/>
                <w:color w:val="CC6633"/>
                <w:sz w:val="23"/>
                <w:szCs w:val="23"/>
                <w:lang w:eastAsia="en-AU"/>
              </w:rPr>
            </w:pPr>
            <w:r w:rsidRPr="00985B5D">
              <w:rPr>
                <w:rFonts w:ascii="Arial" w:eastAsia="Times New Roman" w:hAnsi="Arial" w:cs="Arial"/>
                <w:b/>
                <w:bCs/>
                <w:color w:val="CC6633"/>
                <w:sz w:val="23"/>
                <w:szCs w:val="23"/>
                <w:lang w:eastAsia="en-AU"/>
              </w:rPr>
              <w:t>-0.35%</w:t>
            </w:r>
          </w:p>
        </w:tc>
        <w:tc>
          <w:tcPr>
            <w:tcW w:w="0" w:type="auto"/>
            <w:tcBorders>
              <w:right w:val="single" w:sz="8" w:space="0" w:color="006699"/>
            </w:tcBorders>
            <w:shd w:val="clear" w:color="auto" w:fill="FFFFFF"/>
            <w:tcMar>
              <w:top w:w="39" w:type="dxa"/>
              <w:left w:w="97" w:type="dxa"/>
              <w:bottom w:w="39" w:type="dxa"/>
              <w:right w:w="39" w:type="dxa"/>
            </w:tcMar>
            <w:vAlign w:val="center"/>
            <w:hideMark/>
          </w:tcPr>
          <w:p w:rsidR="00985B5D" w:rsidRPr="00985B5D" w:rsidRDefault="00985B5D" w:rsidP="00985B5D">
            <w:pPr>
              <w:spacing w:after="0" w:line="240" w:lineRule="auto"/>
              <w:jc w:val="center"/>
              <w:rPr>
                <w:rFonts w:ascii="Arial" w:eastAsia="Times New Roman" w:hAnsi="Arial" w:cs="Arial"/>
                <w:color w:val="000000"/>
                <w:sz w:val="23"/>
                <w:szCs w:val="23"/>
                <w:lang w:eastAsia="en-AU"/>
              </w:rPr>
            </w:pPr>
            <w:r w:rsidRPr="00985B5D">
              <w:rPr>
                <w:rFonts w:ascii="Arial" w:eastAsia="Times New Roman" w:hAnsi="Arial" w:cs="Arial"/>
                <w:color w:val="000000"/>
                <w:sz w:val="23"/>
                <w:szCs w:val="23"/>
                <w:lang w:eastAsia="en-AU"/>
              </w:rPr>
              <w:t>57.850</w:t>
            </w:r>
          </w:p>
        </w:tc>
        <w:tc>
          <w:tcPr>
            <w:tcW w:w="0" w:type="auto"/>
            <w:tcBorders>
              <w:right w:val="single" w:sz="8" w:space="0" w:color="006699"/>
            </w:tcBorders>
            <w:shd w:val="clear" w:color="auto" w:fill="FFFFFF"/>
            <w:tcMar>
              <w:top w:w="39" w:type="dxa"/>
              <w:left w:w="97" w:type="dxa"/>
              <w:bottom w:w="39" w:type="dxa"/>
              <w:right w:w="39" w:type="dxa"/>
            </w:tcMar>
            <w:vAlign w:val="center"/>
            <w:hideMark/>
          </w:tcPr>
          <w:p w:rsidR="00985B5D" w:rsidRPr="00985B5D" w:rsidRDefault="00985B5D" w:rsidP="00985B5D">
            <w:pPr>
              <w:spacing w:after="0" w:line="240" w:lineRule="auto"/>
              <w:jc w:val="center"/>
              <w:rPr>
                <w:rFonts w:ascii="Arial" w:eastAsia="Times New Roman" w:hAnsi="Arial" w:cs="Arial"/>
                <w:color w:val="000000"/>
                <w:sz w:val="23"/>
                <w:szCs w:val="23"/>
                <w:lang w:eastAsia="en-AU"/>
              </w:rPr>
            </w:pPr>
            <w:r w:rsidRPr="00985B5D">
              <w:rPr>
                <w:rFonts w:ascii="Arial" w:eastAsia="Times New Roman" w:hAnsi="Arial" w:cs="Arial"/>
                <w:color w:val="000000"/>
                <w:sz w:val="23"/>
                <w:szCs w:val="23"/>
                <w:lang w:eastAsia="en-AU"/>
              </w:rPr>
              <w:t>57.350</w:t>
            </w:r>
          </w:p>
        </w:tc>
        <w:tc>
          <w:tcPr>
            <w:tcW w:w="0" w:type="auto"/>
            <w:tcBorders>
              <w:right w:val="single" w:sz="8" w:space="0" w:color="006699"/>
            </w:tcBorders>
            <w:shd w:val="clear" w:color="auto" w:fill="FFFFFF"/>
            <w:tcMar>
              <w:top w:w="39" w:type="dxa"/>
              <w:left w:w="97" w:type="dxa"/>
              <w:bottom w:w="39" w:type="dxa"/>
              <w:right w:w="39" w:type="dxa"/>
            </w:tcMar>
            <w:vAlign w:val="center"/>
            <w:hideMark/>
          </w:tcPr>
          <w:p w:rsidR="00985B5D" w:rsidRPr="00985B5D" w:rsidRDefault="00985B5D" w:rsidP="00985B5D">
            <w:pPr>
              <w:spacing w:after="0" w:line="240" w:lineRule="auto"/>
              <w:jc w:val="center"/>
              <w:rPr>
                <w:rFonts w:ascii="Arial" w:eastAsia="Times New Roman" w:hAnsi="Arial" w:cs="Arial"/>
                <w:color w:val="000000"/>
                <w:sz w:val="23"/>
                <w:szCs w:val="23"/>
                <w:lang w:eastAsia="en-AU"/>
              </w:rPr>
            </w:pPr>
            <w:r w:rsidRPr="00985B5D">
              <w:rPr>
                <w:rFonts w:ascii="Arial" w:eastAsia="Times New Roman" w:hAnsi="Arial" w:cs="Arial"/>
                <w:color w:val="000000"/>
                <w:sz w:val="23"/>
                <w:szCs w:val="23"/>
                <w:lang w:eastAsia="en-AU"/>
              </w:rPr>
              <w:t>1,440,839</w:t>
            </w:r>
          </w:p>
        </w:tc>
      </w:tr>
      <w:tr w:rsidR="00985B5D" w:rsidRPr="00985B5D" w:rsidTr="00DA1002">
        <w:trPr>
          <w:trHeight w:val="174"/>
        </w:trPr>
        <w:tc>
          <w:tcPr>
            <w:tcW w:w="0" w:type="auto"/>
            <w:tcBorders>
              <w:right w:val="single" w:sz="8" w:space="0" w:color="006699"/>
            </w:tcBorders>
            <w:shd w:val="clear" w:color="auto" w:fill="FFFFFF"/>
            <w:tcMar>
              <w:top w:w="39" w:type="dxa"/>
              <w:left w:w="97" w:type="dxa"/>
              <w:bottom w:w="39" w:type="dxa"/>
              <w:right w:w="39" w:type="dxa"/>
            </w:tcMar>
            <w:vAlign w:val="center"/>
            <w:hideMark/>
          </w:tcPr>
          <w:p w:rsidR="00985B5D" w:rsidRPr="00985B5D" w:rsidRDefault="00DA1002" w:rsidP="00985B5D">
            <w:pPr>
              <w:spacing w:after="0" w:line="240" w:lineRule="auto"/>
              <w:jc w:val="center"/>
              <w:rPr>
                <w:rFonts w:ascii="Arial" w:eastAsia="Times New Roman" w:hAnsi="Arial" w:cs="Arial"/>
                <w:b/>
                <w:bCs/>
                <w:color w:val="000000"/>
                <w:sz w:val="23"/>
                <w:lang w:eastAsia="en-AU"/>
              </w:rPr>
            </w:pPr>
            <w:r>
              <w:rPr>
                <w:rFonts w:ascii="Arial" w:eastAsia="Times New Roman" w:hAnsi="Arial" w:cs="Arial"/>
                <w:b/>
                <w:bCs/>
                <w:color w:val="000000"/>
                <w:sz w:val="23"/>
                <w:lang w:eastAsia="en-AU"/>
              </w:rPr>
              <w:t>30 Jul 2013</w:t>
            </w:r>
          </w:p>
        </w:tc>
        <w:tc>
          <w:tcPr>
            <w:tcW w:w="876" w:type="dxa"/>
            <w:tcBorders>
              <w:right w:val="single" w:sz="8" w:space="0" w:color="006699"/>
            </w:tcBorders>
            <w:shd w:val="clear" w:color="auto" w:fill="E0F1F8"/>
            <w:noWrap/>
            <w:tcMar>
              <w:top w:w="39" w:type="dxa"/>
              <w:left w:w="97" w:type="dxa"/>
              <w:bottom w:w="39" w:type="dxa"/>
              <w:right w:w="39" w:type="dxa"/>
            </w:tcMar>
            <w:vAlign w:val="center"/>
            <w:hideMark/>
          </w:tcPr>
          <w:p w:rsidR="00985B5D" w:rsidRPr="00985B5D" w:rsidRDefault="00DA1002" w:rsidP="00985B5D">
            <w:pPr>
              <w:spacing w:after="0" w:line="240" w:lineRule="auto"/>
              <w:jc w:val="center"/>
              <w:rPr>
                <w:rFonts w:ascii="Arial" w:eastAsia="Times New Roman" w:hAnsi="Arial" w:cs="Arial"/>
                <w:b/>
                <w:bCs/>
                <w:color w:val="CC6633"/>
                <w:sz w:val="23"/>
                <w:szCs w:val="23"/>
                <w:lang w:eastAsia="en-AU"/>
              </w:rPr>
            </w:pPr>
            <w:r>
              <w:rPr>
                <w:rFonts w:ascii="Arial" w:eastAsia="Times New Roman" w:hAnsi="Arial" w:cs="Arial"/>
                <w:b/>
                <w:bCs/>
                <w:color w:val="CC6633"/>
                <w:sz w:val="23"/>
                <w:szCs w:val="23"/>
                <w:lang w:eastAsia="en-AU"/>
              </w:rPr>
              <w:t>57.620</w:t>
            </w:r>
          </w:p>
        </w:tc>
        <w:tc>
          <w:tcPr>
            <w:tcW w:w="980" w:type="dxa"/>
            <w:tcBorders>
              <w:right w:val="single" w:sz="8" w:space="0" w:color="006699"/>
            </w:tcBorders>
            <w:shd w:val="clear" w:color="auto" w:fill="E0F1F8"/>
            <w:tcMar>
              <w:top w:w="39" w:type="dxa"/>
              <w:left w:w="97" w:type="dxa"/>
              <w:bottom w:w="39" w:type="dxa"/>
              <w:right w:w="39" w:type="dxa"/>
            </w:tcMar>
            <w:vAlign w:val="center"/>
            <w:hideMark/>
          </w:tcPr>
          <w:p w:rsidR="00985B5D" w:rsidRPr="00985B5D" w:rsidRDefault="00DA1002" w:rsidP="00985B5D">
            <w:pPr>
              <w:spacing w:after="0" w:line="240" w:lineRule="auto"/>
              <w:jc w:val="center"/>
              <w:rPr>
                <w:rFonts w:ascii="Arial" w:eastAsia="Times New Roman" w:hAnsi="Arial" w:cs="Arial"/>
                <w:b/>
                <w:bCs/>
                <w:color w:val="CC6633"/>
                <w:sz w:val="23"/>
                <w:szCs w:val="23"/>
                <w:lang w:eastAsia="en-AU"/>
              </w:rPr>
            </w:pPr>
            <w:r>
              <w:rPr>
                <w:rFonts w:ascii="Arial" w:eastAsia="Times New Roman" w:hAnsi="Arial" w:cs="Arial"/>
                <w:b/>
                <w:bCs/>
                <w:color w:val="CC6633"/>
                <w:sz w:val="23"/>
                <w:szCs w:val="23"/>
                <w:lang w:eastAsia="en-AU"/>
              </w:rPr>
              <w:t>0.50%</w:t>
            </w:r>
          </w:p>
        </w:tc>
        <w:tc>
          <w:tcPr>
            <w:tcW w:w="0" w:type="auto"/>
            <w:tcBorders>
              <w:right w:val="single" w:sz="8" w:space="0" w:color="006699"/>
            </w:tcBorders>
            <w:shd w:val="clear" w:color="auto" w:fill="FFFFFF"/>
            <w:tcMar>
              <w:top w:w="39" w:type="dxa"/>
              <w:left w:w="97" w:type="dxa"/>
              <w:bottom w:w="39" w:type="dxa"/>
              <w:right w:w="39" w:type="dxa"/>
            </w:tcMar>
            <w:vAlign w:val="center"/>
            <w:hideMark/>
          </w:tcPr>
          <w:p w:rsidR="00985B5D" w:rsidRPr="00985B5D" w:rsidRDefault="00DA1002" w:rsidP="00985B5D">
            <w:pPr>
              <w:spacing w:after="0" w:line="240" w:lineRule="auto"/>
              <w:jc w:val="center"/>
              <w:rPr>
                <w:rFonts w:ascii="Arial" w:eastAsia="Times New Roman" w:hAnsi="Arial" w:cs="Arial"/>
                <w:color w:val="000000"/>
                <w:sz w:val="23"/>
                <w:szCs w:val="23"/>
                <w:lang w:eastAsia="en-AU"/>
              </w:rPr>
            </w:pPr>
            <w:r>
              <w:rPr>
                <w:rFonts w:ascii="Arial" w:eastAsia="Times New Roman" w:hAnsi="Arial" w:cs="Arial"/>
                <w:color w:val="000000"/>
                <w:sz w:val="23"/>
                <w:szCs w:val="23"/>
                <w:lang w:eastAsia="en-AU"/>
              </w:rPr>
              <w:t>58.250</w:t>
            </w:r>
          </w:p>
        </w:tc>
        <w:tc>
          <w:tcPr>
            <w:tcW w:w="0" w:type="auto"/>
            <w:tcBorders>
              <w:right w:val="single" w:sz="8" w:space="0" w:color="006699"/>
            </w:tcBorders>
            <w:shd w:val="clear" w:color="auto" w:fill="FFFFFF"/>
            <w:tcMar>
              <w:top w:w="39" w:type="dxa"/>
              <w:left w:w="97" w:type="dxa"/>
              <w:bottom w:w="39" w:type="dxa"/>
              <w:right w:w="39" w:type="dxa"/>
            </w:tcMar>
            <w:vAlign w:val="center"/>
            <w:hideMark/>
          </w:tcPr>
          <w:p w:rsidR="00985B5D" w:rsidRPr="00985B5D" w:rsidRDefault="00DA1002" w:rsidP="00985B5D">
            <w:pPr>
              <w:spacing w:after="0" w:line="240" w:lineRule="auto"/>
              <w:jc w:val="center"/>
              <w:rPr>
                <w:rFonts w:ascii="Arial" w:eastAsia="Times New Roman" w:hAnsi="Arial" w:cs="Arial"/>
                <w:color w:val="000000"/>
                <w:sz w:val="23"/>
                <w:szCs w:val="23"/>
                <w:lang w:eastAsia="en-AU"/>
              </w:rPr>
            </w:pPr>
            <w:r>
              <w:rPr>
                <w:rFonts w:ascii="Arial" w:eastAsia="Times New Roman" w:hAnsi="Arial" w:cs="Arial"/>
                <w:color w:val="000000"/>
                <w:sz w:val="23"/>
                <w:szCs w:val="23"/>
                <w:lang w:eastAsia="en-AU"/>
              </w:rPr>
              <w:t>57.220</w:t>
            </w:r>
          </w:p>
        </w:tc>
        <w:tc>
          <w:tcPr>
            <w:tcW w:w="0" w:type="auto"/>
            <w:tcBorders>
              <w:right w:val="single" w:sz="8" w:space="0" w:color="006699"/>
            </w:tcBorders>
            <w:shd w:val="clear" w:color="auto" w:fill="FFFFFF"/>
            <w:tcMar>
              <w:top w:w="39" w:type="dxa"/>
              <w:left w:w="97" w:type="dxa"/>
              <w:bottom w:w="39" w:type="dxa"/>
              <w:right w:w="39" w:type="dxa"/>
            </w:tcMar>
            <w:vAlign w:val="center"/>
            <w:hideMark/>
          </w:tcPr>
          <w:p w:rsidR="00985B5D" w:rsidRPr="00985B5D" w:rsidRDefault="00DA1002" w:rsidP="00985B5D">
            <w:pPr>
              <w:spacing w:after="0" w:line="240" w:lineRule="auto"/>
              <w:jc w:val="center"/>
              <w:rPr>
                <w:rFonts w:ascii="Arial" w:eastAsia="Times New Roman" w:hAnsi="Arial" w:cs="Arial"/>
                <w:color w:val="000000"/>
                <w:sz w:val="23"/>
                <w:szCs w:val="23"/>
                <w:lang w:eastAsia="en-AU"/>
              </w:rPr>
            </w:pPr>
            <w:r>
              <w:rPr>
                <w:rFonts w:ascii="Arial" w:eastAsia="Times New Roman" w:hAnsi="Arial" w:cs="Arial"/>
                <w:color w:val="000000"/>
                <w:sz w:val="23"/>
                <w:szCs w:val="23"/>
                <w:lang w:eastAsia="en-AU"/>
              </w:rPr>
              <w:t>2,000,732</w:t>
            </w:r>
          </w:p>
        </w:tc>
      </w:tr>
      <w:tr w:rsidR="00DA1002" w:rsidRPr="00985B5D" w:rsidTr="00DA1002">
        <w:trPr>
          <w:trHeight w:val="174"/>
        </w:trPr>
        <w:tc>
          <w:tcPr>
            <w:tcW w:w="0" w:type="auto"/>
            <w:tcBorders>
              <w:right w:val="single" w:sz="8" w:space="0" w:color="006699"/>
            </w:tcBorders>
            <w:shd w:val="clear" w:color="auto" w:fill="FFFFFF"/>
            <w:tcMar>
              <w:top w:w="39" w:type="dxa"/>
              <w:left w:w="97" w:type="dxa"/>
              <w:bottom w:w="39" w:type="dxa"/>
              <w:right w:w="39" w:type="dxa"/>
            </w:tcMar>
            <w:vAlign w:val="center"/>
            <w:hideMark/>
          </w:tcPr>
          <w:p w:rsidR="00DA1002" w:rsidRDefault="00DA1002" w:rsidP="00985B5D">
            <w:pPr>
              <w:spacing w:after="0" w:line="240" w:lineRule="auto"/>
              <w:jc w:val="center"/>
              <w:rPr>
                <w:rFonts w:ascii="Arial" w:eastAsia="Times New Roman" w:hAnsi="Arial" w:cs="Arial"/>
                <w:b/>
                <w:bCs/>
                <w:color w:val="000000"/>
                <w:sz w:val="23"/>
                <w:lang w:eastAsia="en-AU"/>
              </w:rPr>
            </w:pPr>
            <w:r>
              <w:rPr>
                <w:rFonts w:ascii="Arial" w:eastAsia="Times New Roman" w:hAnsi="Arial" w:cs="Arial"/>
                <w:b/>
                <w:bCs/>
                <w:color w:val="000000"/>
                <w:sz w:val="23"/>
                <w:lang w:eastAsia="en-AU"/>
              </w:rPr>
              <w:t>29 Jul 2013</w:t>
            </w:r>
          </w:p>
        </w:tc>
        <w:tc>
          <w:tcPr>
            <w:tcW w:w="876" w:type="dxa"/>
            <w:tcBorders>
              <w:right w:val="single" w:sz="8" w:space="0" w:color="006699"/>
            </w:tcBorders>
            <w:shd w:val="clear" w:color="auto" w:fill="E0F1F8"/>
            <w:noWrap/>
            <w:tcMar>
              <w:top w:w="39" w:type="dxa"/>
              <w:left w:w="97" w:type="dxa"/>
              <w:bottom w:w="39" w:type="dxa"/>
              <w:right w:w="39" w:type="dxa"/>
            </w:tcMar>
            <w:vAlign w:val="center"/>
            <w:hideMark/>
          </w:tcPr>
          <w:p w:rsidR="00DA1002" w:rsidRDefault="00DA1002" w:rsidP="00985B5D">
            <w:pPr>
              <w:spacing w:after="0" w:line="240" w:lineRule="auto"/>
              <w:jc w:val="center"/>
              <w:rPr>
                <w:rFonts w:ascii="Arial" w:eastAsia="Times New Roman" w:hAnsi="Arial" w:cs="Arial"/>
                <w:b/>
                <w:bCs/>
                <w:color w:val="CC6633"/>
                <w:sz w:val="23"/>
                <w:szCs w:val="23"/>
                <w:lang w:eastAsia="en-AU"/>
              </w:rPr>
            </w:pPr>
            <w:r>
              <w:rPr>
                <w:rFonts w:ascii="Arial" w:eastAsia="Times New Roman" w:hAnsi="Arial" w:cs="Arial"/>
                <w:b/>
                <w:bCs/>
                <w:color w:val="CC6633"/>
                <w:sz w:val="23"/>
                <w:szCs w:val="23"/>
                <w:lang w:eastAsia="en-AU"/>
              </w:rPr>
              <w:t>57.520</w:t>
            </w:r>
          </w:p>
        </w:tc>
        <w:tc>
          <w:tcPr>
            <w:tcW w:w="980" w:type="dxa"/>
            <w:tcBorders>
              <w:right w:val="single" w:sz="8" w:space="0" w:color="006699"/>
            </w:tcBorders>
            <w:shd w:val="clear" w:color="auto" w:fill="E0F1F8"/>
            <w:tcMar>
              <w:top w:w="39" w:type="dxa"/>
              <w:left w:w="97" w:type="dxa"/>
              <w:bottom w:w="39" w:type="dxa"/>
              <w:right w:w="39" w:type="dxa"/>
            </w:tcMar>
            <w:vAlign w:val="center"/>
            <w:hideMark/>
          </w:tcPr>
          <w:p w:rsidR="00DA1002" w:rsidRDefault="00DA1002" w:rsidP="00985B5D">
            <w:pPr>
              <w:spacing w:after="0" w:line="240" w:lineRule="auto"/>
              <w:jc w:val="center"/>
              <w:rPr>
                <w:rFonts w:ascii="Arial" w:eastAsia="Times New Roman" w:hAnsi="Arial" w:cs="Arial"/>
                <w:b/>
                <w:bCs/>
                <w:color w:val="CC6633"/>
                <w:sz w:val="23"/>
                <w:szCs w:val="23"/>
                <w:lang w:eastAsia="en-AU"/>
              </w:rPr>
            </w:pPr>
            <w:r>
              <w:rPr>
                <w:rFonts w:ascii="Arial" w:eastAsia="Times New Roman" w:hAnsi="Arial" w:cs="Arial"/>
                <w:b/>
                <w:bCs/>
                <w:color w:val="CC6633"/>
                <w:sz w:val="23"/>
                <w:szCs w:val="23"/>
                <w:lang w:eastAsia="en-AU"/>
              </w:rPr>
              <w:t>0.43%</w:t>
            </w:r>
          </w:p>
        </w:tc>
        <w:tc>
          <w:tcPr>
            <w:tcW w:w="0" w:type="auto"/>
            <w:tcBorders>
              <w:right w:val="single" w:sz="8" w:space="0" w:color="006699"/>
            </w:tcBorders>
            <w:shd w:val="clear" w:color="auto" w:fill="FFFFFF"/>
            <w:tcMar>
              <w:top w:w="39" w:type="dxa"/>
              <w:left w:w="97" w:type="dxa"/>
              <w:bottom w:w="39" w:type="dxa"/>
              <w:right w:w="39" w:type="dxa"/>
            </w:tcMar>
            <w:vAlign w:val="center"/>
            <w:hideMark/>
          </w:tcPr>
          <w:p w:rsidR="00DA1002" w:rsidRDefault="00DA1002" w:rsidP="00985B5D">
            <w:pPr>
              <w:spacing w:after="0" w:line="240" w:lineRule="auto"/>
              <w:jc w:val="center"/>
              <w:rPr>
                <w:rFonts w:ascii="Arial" w:eastAsia="Times New Roman" w:hAnsi="Arial" w:cs="Arial"/>
                <w:color w:val="000000"/>
                <w:sz w:val="23"/>
                <w:szCs w:val="23"/>
                <w:lang w:eastAsia="en-AU"/>
              </w:rPr>
            </w:pPr>
            <w:r>
              <w:rPr>
                <w:rFonts w:ascii="Arial" w:eastAsia="Times New Roman" w:hAnsi="Arial" w:cs="Arial"/>
                <w:color w:val="000000"/>
                <w:sz w:val="23"/>
                <w:szCs w:val="23"/>
                <w:lang w:eastAsia="en-AU"/>
              </w:rPr>
              <w:t>58.150</w:t>
            </w:r>
          </w:p>
        </w:tc>
        <w:tc>
          <w:tcPr>
            <w:tcW w:w="0" w:type="auto"/>
            <w:tcBorders>
              <w:right w:val="single" w:sz="8" w:space="0" w:color="006699"/>
            </w:tcBorders>
            <w:shd w:val="clear" w:color="auto" w:fill="FFFFFF"/>
            <w:tcMar>
              <w:top w:w="39" w:type="dxa"/>
              <w:left w:w="97" w:type="dxa"/>
              <w:bottom w:w="39" w:type="dxa"/>
              <w:right w:w="39" w:type="dxa"/>
            </w:tcMar>
            <w:vAlign w:val="center"/>
            <w:hideMark/>
          </w:tcPr>
          <w:p w:rsidR="00DA1002" w:rsidRDefault="00993500" w:rsidP="00985B5D">
            <w:pPr>
              <w:spacing w:after="0" w:line="240" w:lineRule="auto"/>
              <w:jc w:val="center"/>
              <w:rPr>
                <w:rFonts w:ascii="Arial" w:eastAsia="Times New Roman" w:hAnsi="Arial" w:cs="Arial"/>
                <w:color w:val="000000"/>
                <w:sz w:val="23"/>
                <w:szCs w:val="23"/>
                <w:lang w:eastAsia="en-AU"/>
              </w:rPr>
            </w:pPr>
            <w:r>
              <w:rPr>
                <w:rFonts w:ascii="Arial" w:eastAsia="Times New Roman" w:hAnsi="Arial" w:cs="Arial"/>
                <w:color w:val="000000"/>
                <w:sz w:val="23"/>
                <w:szCs w:val="23"/>
                <w:lang w:eastAsia="en-AU"/>
              </w:rPr>
              <w:t>57.250</w:t>
            </w:r>
          </w:p>
        </w:tc>
        <w:tc>
          <w:tcPr>
            <w:tcW w:w="0" w:type="auto"/>
            <w:tcBorders>
              <w:right w:val="single" w:sz="8" w:space="0" w:color="006699"/>
            </w:tcBorders>
            <w:shd w:val="clear" w:color="auto" w:fill="FFFFFF"/>
            <w:tcMar>
              <w:top w:w="39" w:type="dxa"/>
              <w:left w:w="97" w:type="dxa"/>
              <w:bottom w:w="39" w:type="dxa"/>
              <w:right w:w="39" w:type="dxa"/>
            </w:tcMar>
            <w:vAlign w:val="center"/>
            <w:hideMark/>
          </w:tcPr>
          <w:p w:rsidR="00DA1002" w:rsidRDefault="00DA1002" w:rsidP="00985B5D">
            <w:pPr>
              <w:spacing w:after="0" w:line="240" w:lineRule="auto"/>
              <w:jc w:val="center"/>
              <w:rPr>
                <w:rFonts w:ascii="Arial" w:eastAsia="Times New Roman" w:hAnsi="Arial" w:cs="Arial"/>
                <w:color w:val="000000"/>
                <w:sz w:val="23"/>
                <w:szCs w:val="23"/>
                <w:lang w:eastAsia="en-AU"/>
              </w:rPr>
            </w:pPr>
            <w:r>
              <w:rPr>
                <w:rFonts w:ascii="Arial" w:eastAsia="Times New Roman" w:hAnsi="Arial" w:cs="Arial"/>
                <w:color w:val="000000"/>
                <w:sz w:val="23"/>
                <w:szCs w:val="23"/>
                <w:lang w:eastAsia="en-AU"/>
              </w:rPr>
              <w:t>1,110,653</w:t>
            </w:r>
          </w:p>
        </w:tc>
      </w:tr>
      <w:tr w:rsidR="00DA1002" w:rsidRPr="00985B5D" w:rsidTr="00DA1002">
        <w:trPr>
          <w:trHeight w:val="174"/>
        </w:trPr>
        <w:tc>
          <w:tcPr>
            <w:tcW w:w="0" w:type="auto"/>
            <w:tcBorders>
              <w:right w:val="single" w:sz="8" w:space="0" w:color="006699"/>
            </w:tcBorders>
            <w:shd w:val="clear" w:color="auto" w:fill="FFFFFF"/>
            <w:tcMar>
              <w:top w:w="39" w:type="dxa"/>
              <w:left w:w="97" w:type="dxa"/>
              <w:bottom w:w="39" w:type="dxa"/>
              <w:right w:w="39" w:type="dxa"/>
            </w:tcMar>
            <w:vAlign w:val="center"/>
            <w:hideMark/>
          </w:tcPr>
          <w:p w:rsidR="00DA1002" w:rsidRDefault="00DA1002" w:rsidP="00985B5D">
            <w:pPr>
              <w:spacing w:after="0" w:line="240" w:lineRule="auto"/>
              <w:jc w:val="center"/>
              <w:rPr>
                <w:rFonts w:ascii="Arial" w:eastAsia="Times New Roman" w:hAnsi="Arial" w:cs="Arial"/>
                <w:b/>
                <w:bCs/>
                <w:color w:val="000000"/>
                <w:sz w:val="23"/>
                <w:lang w:eastAsia="en-AU"/>
              </w:rPr>
            </w:pPr>
            <w:r>
              <w:rPr>
                <w:rFonts w:ascii="Arial" w:eastAsia="Times New Roman" w:hAnsi="Arial" w:cs="Arial"/>
                <w:b/>
                <w:bCs/>
                <w:color w:val="000000"/>
                <w:sz w:val="23"/>
                <w:lang w:eastAsia="en-AU"/>
              </w:rPr>
              <w:t>26 Jul 2013</w:t>
            </w:r>
          </w:p>
        </w:tc>
        <w:tc>
          <w:tcPr>
            <w:tcW w:w="876" w:type="dxa"/>
            <w:tcBorders>
              <w:right w:val="single" w:sz="8" w:space="0" w:color="006699"/>
            </w:tcBorders>
            <w:shd w:val="clear" w:color="auto" w:fill="E0F1F8"/>
            <w:noWrap/>
            <w:tcMar>
              <w:top w:w="39" w:type="dxa"/>
              <w:left w:w="97" w:type="dxa"/>
              <w:bottom w:w="39" w:type="dxa"/>
              <w:right w:w="39" w:type="dxa"/>
            </w:tcMar>
            <w:vAlign w:val="center"/>
            <w:hideMark/>
          </w:tcPr>
          <w:p w:rsidR="00DA1002" w:rsidRDefault="00DA1002" w:rsidP="00985B5D">
            <w:pPr>
              <w:spacing w:after="0" w:line="240" w:lineRule="auto"/>
              <w:jc w:val="center"/>
              <w:rPr>
                <w:rFonts w:ascii="Arial" w:eastAsia="Times New Roman" w:hAnsi="Arial" w:cs="Arial"/>
                <w:b/>
                <w:bCs/>
                <w:color w:val="CC6633"/>
                <w:sz w:val="23"/>
                <w:szCs w:val="23"/>
                <w:lang w:eastAsia="en-AU"/>
              </w:rPr>
            </w:pPr>
            <w:r>
              <w:rPr>
                <w:rFonts w:ascii="Arial" w:eastAsia="Times New Roman" w:hAnsi="Arial" w:cs="Arial"/>
                <w:b/>
                <w:bCs/>
                <w:color w:val="CC6633"/>
                <w:sz w:val="23"/>
                <w:szCs w:val="23"/>
                <w:lang w:eastAsia="en-AU"/>
              </w:rPr>
              <w:t>57.400</w:t>
            </w:r>
          </w:p>
        </w:tc>
        <w:tc>
          <w:tcPr>
            <w:tcW w:w="980" w:type="dxa"/>
            <w:tcBorders>
              <w:right w:val="single" w:sz="8" w:space="0" w:color="006699"/>
            </w:tcBorders>
            <w:shd w:val="clear" w:color="auto" w:fill="E0F1F8"/>
            <w:tcMar>
              <w:top w:w="39" w:type="dxa"/>
              <w:left w:w="97" w:type="dxa"/>
              <w:bottom w:w="39" w:type="dxa"/>
              <w:right w:w="39" w:type="dxa"/>
            </w:tcMar>
            <w:vAlign w:val="center"/>
            <w:hideMark/>
          </w:tcPr>
          <w:p w:rsidR="00DA1002" w:rsidRDefault="00DA1002" w:rsidP="00985B5D">
            <w:pPr>
              <w:spacing w:after="0" w:line="240" w:lineRule="auto"/>
              <w:jc w:val="center"/>
              <w:rPr>
                <w:rFonts w:ascii="Arial" w:eastAsia="Times New Roman" w:hAnsi="Arial" w:cs="Arial"/>
                <w:b/>
                <w:bCs/>
                <w:color w:val="CC6633"/>
                <w:sz w:val="23"/>
                <w:szCs w:val="23"/>
                <w:lang w:eastAsia="en-AU"/>
              </w:rPr>
            </w:pPr>
            <w:r>
              <w:rPr>
                <w:rFonts w:ascii="Arial" w:eastAsia="Times New Roman" w:hAnsi="Arial" w:cs="Arial"/>
                <w:b/>
                <w:bCs/>
                <w:color w:val="CC6633"/>
                <w:sz w:val="23"/>
                <w:szCs w:val="23"/>
                <w:lang w:eastAsia="en-AU"/>
              </w:rPr>
              <w:t>0.84%</w:t>
            </w:r>
          </w:p>
        </w:tc>
        <w:tc>
          <w:tcPr>
            <w:tcW w:w="0" w:type="auto"/>
            <w:tcBorders>
              <w:right w:val="single" w:sz="8" w:space="0" w:color="006699"/>
            </w:tcBorders>
            <w:shd w:val="clear" w:color="auto" w:fill="FFFFFF"/>
            <w:tcMar>
              <w:top w:w="39" w:type="dxa"/>
              <w:left w:w="97" w:type="dxa"/>
              <w:bottom w:w="39" w:type="dxa"/>
              <w:right w:w="39" w:type="dxa"/>
            </w:tcMar>
            <w:vAlign w:val="center"/>
            <w:hideMark/>
          </w:tcPr>
          <w:p w:rsidR="00DA1002" w:rsidRDefault="00DA1002" w:rsidP="00985B5D">
            <w:pPr>
              <w:spacing w:after="0" w:line="240" w:lineRule="auto"/>
              <w:jc w:val="center"/>
              <w:rPr>
                <w:rFonts w:ascii="Arial" w:eastAsia="Times New Roman" w:hAnsi="Arial" w:cs="Arial"/>
                <w:color w:val="000000"/>
                <w:sz w:val="23"/>
                <w:szCs w:val="23"/>
                <w:lang w:eastAsia="en-AU"/>
              </w:rPr>
            </w:pPr>
            <w:r>
              <w:rPr>
                <w:rFonts w:ascii="Arial" w:eastAsia="Times New Roman" w:hAnsi="Arial" w:cs="Arial"/>
                <w:color w:val="000000"/>
                <w:sz w:val="23"/>
                <w:szCs w:val="23"/>
                <w:lang w:eastAsia="en-AU"/>
              </w:rPr>
              <w:t>57.950</w:t>
            </w:r>
          </w:p>
        </w:tc>
        <w:tc>
          <w:tcPr>
            <w:tcW w:w="0" w:type="auto"/>
            <w:tcBorders>
              <w:right w:val="single" w:sz="8" w:space="0" w:color="006699"/>
            </w:tcBorders>
            <w:shd w:val="clear" w:color="auto" w:fill="FFFFFF"/>
            <w:tcMar>
              <w:top w:w="39" w:type="dxa"/>
              <w:left w:w="97" w:type="dxa"/>
              <w:bottom w:w="39" w:type="dxa"/>
              <w:right w:w="39" w:type="dxa"/>
            </w:tcMar>
            <w:vAlign w:val="center"/>
            <w:hideMark/>
          </w:tcPr>
          <w:p w:rsidR="00DA1002" w:rsidRDefault="00993500" w:rsidP="00985B5D">
            <w:pPr>
              <w:spacing w:after="0" w:line="240" w:lineRule="auto"/>
              <w:jc w:val="center"/>
              <w:rPr>
                <w:rFonts w:ascii="Arial" w:eastAsia="Times New Roman" w:hAnsi="Arial" w:cs="Arial"/>
                <w:color w:val="000000"/>
                <w:sz w:val="23"/>
                <w:szCs w:val="23"/>
                <w:lang w:eastAsia="en-AU"/>
              </w:rPr>
            </w:pPr>
            <w:r>
              <w:rPr>
                <w:rFonts w:ascii="Arial" w:eastAsia="Times New Roman" w:hAnsi="Arial" w:cs="Arial"/>
                <w:color w:val="000000"/>
                <w:sz w:val="23"/>
                <w:szCs w:val="23"/>
                <w:lang w:eastAsia="en-AU"/>
              </w:rPr>
              <w:t>56.920</w:t>
            </w:r>
          </w:p>
        </w:tc>
        <w:tc>
          <w:tcPr>
            <w:tcW w:w="0" w:type="auto"/>
            <w:tcBorders>
              <w:right w:val="single" w:sz="8" w:space="0" w:color="006699"/>
            </w:tcBorders>
            <w:shd w:val="clear" w:color="auto" w:fill="FFFFFF"/>
            <w:tcMar>
              <w:top w:w="39" w:type="dxa"/>
              <w:left w:w="97" w:type="dxa"/>
              <w:bottom w:w="39" w:type="dxa"/>
              <w:right w:w="39" w:type="dxa"/>
            </w:tcMar>
            <w:vAlign w:val="center"/>
            <w:hideMark/>
          </w:tcPr>
          <w:p w:rsidR="00DA1002" w:rsidRDefault="00DA1002" w:rsidP="00985B5D">
            <w:pPr>
              <w:spacing w:after="0" w:line="240" w:lineRule="auto"/>
              <w:jc w:val="center"/>
              <w:rPr>
                <w:rFonts w:ascii="Arial" w:eastAsia="Times New Roman" w:hAnsi="Arial" w:cs="Arial"/>
                <w:color w:val="000000"/>
                <w:sz w:val="23"/>
                <w:szCs w:val="23"/>
                <w:lang w:eastAsia="en-AU"/>
              </w:rPr>
            </w:pPr>
            <w:r>
              <w:rPr>
                <w:rFonts w:ascii="Arial" w:eastAsia="Times New Roman" w:hAnsi="Arial" w:cs="Arial"/>
                <w:color w:val="000000"/>
                <w:sz w:val="23"/>
                <w:szCs w:val="23"/>
                <w:lang w:eastAsia="en-AU"/>
              </w:rPr>
              <w:t>2,500,421</w:t>
            </w:r>
          </w:p>
        </w:tc>
      </w:tr>
      <w:tr w:rsidR="00DA1002" w:rsidRPr="00985B5D" w:rsidTr="00DA1002">
        <w:trPr>
          <w:trHeight w:val="174"/>
        </w:trPr>
        <w:tc>
          <w:tcPr>
            <w:tcW w:w="0" w:type="auto"/>
            <w:tcBorders>
              <w:right w:val="single" w:sz="8" w:space="0" w:color="006699"/>
            </w:tcBorders>
            <w:shd w:val="clear" w:color="auto" w:fill="FFFFFF"/>
            <w:tcMar>
              <w:top w:w="39" w:type="dxa"/>
              <w:left w:w="97" w:type="dxa"/>
              <w:bottom w:w="39" w:type="dxa"/>
              <w:right w:w="39" w:type="dxa"/>
            </w:tcMar>
            <w:vAlign w:val="center"/>
            <w:hideMark/>
          </w:tcPr>
          <w:p w:rsidR="00DA1002" w:rsidRDefault="00DA1002" w:rsidP="00985B5D">
            <w:pPr>
              <w:spacing w:after="0" w:line="240" w:lineRule="auto"/>
              <w:jc w:val="center"/>
              <w:rPr>
                <w:rFonts w:ascii="Arial" w:eastAsia="Times New Roman" w:hAnsi="Arial" w:cs="Arial"/>
                <w:b/>
                <w:bCs/>
                <w:color w:val="000000"/>
                <w:sz w:val="23"/>
                <w:lang w:eastAsia="en-AU"/>
              </w:rPr>
            </w:pPr>
            <w:r>
              <w:rPr>
                <w:rFonts w:ascii="Arial" w:eastAsia="Times New Roman" w:hAnsi="Arial" w:cs="Arial"/>
                <w:b/>
                <w:bCs/>
                <w:color w:val="000000"/>
                <w:sz w:val="23"/>
                <w:lang w:eastAsia="en-AU"/>
              </w:rPr>
              <w:t>25 Jul 2013</w:t>
            </w:r>
          </w:p>
        </w:tc>
        <w:tc>
          <w:tcPr>
            <w:tcW w:w="876" w:type="dxa"/>
            <w:tcBorders>
              <w:right w:val="single" w:sz="8" w:space="0" w:color="006699"/>
            </w:tcBorders>
            <w:shd w:val="clear" w:color="auto" w:fill="E0F1F8"/>
            <w:noWrap/>
            <w:tcMar>
              <w:top w:w="39" w:type="dxa"/>
              <w:left w:w="97" w:type="dxa"/>
              <w:bottom w:w="39" w:type="dxa"/>
              <w:right w:w="39" w:type="dxa"/>
            </w:tcMar>
            <w:vAlign w:val="center"/>
            <w:hideMark/>
          </w:tcPr>
          <w:p w:rsidR="00DA1002" w:rsidRDefault="00DA1002" w:rsidP="00985B5D">
            <w:pPr>
              <w:spacing w:after="0" w:line="240" w:lineRule="auto"/>
              <w:jc w:val="center"/>
              <w:rPr>
                <w:rFonts w:ascii="Arial" w:eastAsia="Times New Roman" w:hAnsi="Arial" w:cs="Arial"/>
                <w:b/>
                <w:bCs/>
                <w:color w:val="CC6633"/>
                <w:sz w:val="23"/>
                <w:szCs w:val="23"/>
                <w:lang w:eastAsia="en-AU"/>
              </w:rPr>
            </w:pPr>
            <w:r>
              <w:rPr>
                <w:rFonts w:ascii="Arial" w:eastAsia="Times New Roman" w:hAnsi="Arial" w:cs="Arial"/>
                <w:b/>
                <w:bCs/>
                <w:color w:val="CC6633"/>
                <w:sz w:val="23"/>
                <w:szCs w:val="23"/>
                <w:lang w:eastAsia="en-AU"/>
              </w:rPr>
              <w:t>57.320</w:t>
            </w:r>
          </w:p>
        </w:tc>
        <w:tc>
          <w:tcPr>
            <w:tcW w:w="980" w:type="dxa"/>
            <w:tcBorders>
              <w:right w:val="single" w:sz="8" w:space="0" w:color="006699"/>
            </w:tcBorders>
            <w:shd w:val="clear" w:color="auto" w:fill="E0F1F8"/>
            <w:tcMar>
              <w:top w:w="39" w:type="dxa"/>
              <w:left w:w="97" w:type="dxa"/>
              <w:bottom w:w="39" w:type="dxa"/>
              <w:right w:w="39" w:type="dxa"/>
            </w:tcMar>
            <w:vAlign w:val="center"/>
            <w:hideMark/>
          </w:tcPr>
          <w:p w:rsidR="00DA1002" w:rsidRDefault="00DA1002" w:rsidP="00985B5D">
            <w:pPr>
              <w:spacing w:after="0" w:line="240" w:lineRule="auto"/>
              <w:jc w:val="center"/>
              <w:rPr>
                <w:rFonts w:ascii="Arial" w:eastAsia="Times New Roman" w:hAnsi="Arial" w:cs="Arial"/>
                <w:b/>
                <w:bCs/>
                <w:color w:val="CC6633"/>
                <w:sz w:val="23"/>
                <w:szCs w:val="23"/>
                <w:lang w:eastAsia="en-AU"/>
              </w:rPr>
            </w:pPr>
            <w:r>
              <w:rPr>
                <w:rFonts w:ascii="Arial" w:eastAsia="Times New Roman" w:hAnsi="Arial" w:cs="Arial"/>
                <w:b/>
                <w:bCs/>
                <w:color w:val="CC6633"/>
                <w:sz w:val="23"/>
                <w:szCs w:val="23"/>
                <w:lang w:eastAsia="en-AU"/>
              </w:rPr>
              <w:t>0.20%</w:t>
            </w:r>
          </w:p>
        </w:tc>
        <w:tc>
          <w:tcPr>
            <w:tcW w:w="0" w:type="auto"/>
            <w:tcBorders>
              <w:right w:val="single" w:sz="8" w:space="0" w:color="006699"/>
            </w:tcBorders>
            <w:shd w:val="clear" w:color="auto" w:fill="FFFFFF"/>
            <w:tcMar>
              <w:top w:w="39" w:type="dxa"/>
              <w:left w:w="97" w:type="dxa"/>
              <w:bottom w:w="39" w:type="dxa"/>
              <w:right w:w="39" w:type="dxa"/>
            </w:tcMar>
            <w:vAlign w:val="center"/>
            <w:hideMark/>
          </w:tcPr>
          <w:p w:rsidR="00DA1002" w:rsidRDefault="00DA1002" w:rsidP="00985B5D">
            <w:pPr>
              <w:spacing w:after="0" w:line="240" w:lineRule="auto"/>
              <w:jc w:val="center"/>
              <w:rPr>
                <w:rFonts w:ascii="Arial" w:eastAsia="Times New Roman" w:hAnsi="Arial" w:cs="Arial"/>
                <w:color w:val="000000"/>
                <w:sz w:val="23"/>
                <w:szCs w:val="23"/>
                <w:lang w:eastAsia="en-AU"/>
              </w:rPr>
            </w:pPr>
            <w:r>
              <w:rPr>
                <w:rFonts w:ascii="Arial" w:eastAsia="Times New Roman" w:hAnsi="Arial" w:cs="Arial"/>
                <w:color w:val="000000"/>
                <w:sz w:val="23"/>
                <w:szCs w:val="23"/>
                <w:lang w:eastAsia="en-AU"/>
              </w:rPr>
              <w:t>57.760</w:t>
            </w:r>
          </w:p>
        </w:tc>
        <w:tc>
          <w:tcPr>
            <w:tcW w:w="0" w:type="auto"/>
            <w:tcBorders>
              <w:right w:val="single" w:sz="8" w:space="0" w:color="006699"/>
            </w:tcBorders>
            <w:shd w:val="clear" w:color="auto" w:fill="FFFFFF"/>
            <w:tcMar>
              <w:top w:w="39" w:type="dxa"/>
              <w:left w:w="97" w:type="dxa"/>
              <w:bottom w:w="39" w:type="dxa"/>
              <w:right w:w="39" w:type="dxa"/>
            </w:tcMar>
            <w:vAlign w:val="center"/>
            <w:hideMark/>
          </w:tcPr>
          <w:p w:rsidR="00DA1002" w:rsidRDefault="00993500" w:rsidP="00985B5D">
            <w:pPr>
              <w:spacing w:after="0" w:line="240" w:lineRule="auto"/>
              <w:jc w:val="center"/>
              <w:rPr>
                <w:rFonts w:ascii="Arial" w:eastAsia="Times New Roman" w:hAnsi="Arial" w:cs="Arial"/>
                <w:color w:val="000000"/>
                <w:sz w:val="23"/>
                <w:szCs w:val="23"/>
                <w:lang w:eastAsia="en-AU"/>
              </w:rPr>
            </w:pPr>
            <w:r>
              <w:rPr>
                <w:rFonts w:ascii="Arial" w:eastAsia="Times New Roman" w:hAnsi="Arial" w:cs="Arial"/>
                <w:color w:val="000000"/>
                <w:sz w:val="23"/>
                <w:szCs w:val="23"/>
                <w:lang w:eastAsia="en-AU"/>
              </w:rPr>
              <w:t>56.770</w:t>
            </w:r>
          </w:p>
        </w:tc>
        <w:tc>
          <w:tcPr>
            <w:tcW w:w="0" w:type="auto"/>
            <w:tcBorders>
              <w:right w:val="single" w:sz="8" w:space="0" w:color="006699"/>
            </w:tcBorders>
            <w:shd w:val="clear" w:color="auto" w:fill="FFFFFF"/>
            <w:tcMar>
              <w:top w:w="39" w:type="dxa"/>
              <w:left w:w="97" w:type="dxa"/>
              <w:bottom w:w="39" w:type="dxa"/>
              <w:right w:w="39" w:type="dxa"/>
            </w:tcMar>
            <w:vAlign w:val="center"/>
            <w:hideMark/>
          </w:tcPr>
          <w:p w:rsidR="00DA1002" w:rsidRDefault="00DA1002" w:rsidP="00985B5D">
            <w:pPr>
              <w:spacing w:after="0" w:line="240" w:lineRule="auto"/>
              <w:jc w:val="center"/>
              <w:rPr>
                <w:rFonts w:ascii="Arial" w:eastAsia="Times New Roman" w:hAnsi="Arial" w:cs="Arial"/>
                <w:color w:val="000000"/>
                <w:sz w:val="23"/>
                <w:szCs w:val="23"/>
                <w:lang w:eastAsia="en-AU"/>
              </w:rPr>
            </w:pPr>
            <w:r>
              <w:rPr>
                <w:rFonts w:ascii="Arial" w:eastAsia="Times New Roman" w:hAnsi="Arial" w:cs="Arial"/>
                <w:color w:val="000000"/>
                <w:sz w:val="23"/>
                <w:szCs w:val="23"/>
                <w:lang w:eastAsia="en-AU"/>
              </w:rPr>
              <w:t>1,343,623</w:t>
            </w:r>
          </w:p>
        </w:tc>
      </w:tr>
      <w:tr w:rsidR="00DA1002" w:rsidRPr="00985B5D" w:rsidTr="00DA1002">
        <w:trPr>
          <w:trHeight w:val="174"/>
        </w:trPr>
        <w:tc>
          <w:tcPr>
            <w:tcW w:w="0" w:type="auto"/>
            <w:tcBorders>
              <w:right w:val="single" w:sz="8" w:space="0" w:color="006699"/>
            </w:tcBorders>
            <w:shd w:val="clear" w:color="auto" w:fill="FFFFFF"/>
            <w:tcMar>
              <w:top w:w="39" w:type="dxa"/>
              <w:left w:w="97" w:type="dxa"/>
              <w:bottom w:w="39" w:type="dxa"/>
              <w:right w:w="39" w:type="dxa"/>
            </w:tcMar>
            <w:vAlign w:val="center"/>
            <w:hideMark/>
          </w:tcPr>
          <w:p w:rsidR="00DA1002" w:rsidRDefault="00DA1002" w:rsidP="00985B5D">
            <w:pPr>
              <w:spacing w:after="0" w:line="240" w:lineRule="auto"/>
              <w:jc w:val="center"/>
              <w:rPr>
                <w:rFonts w:ascii="Arial" w:eastAsia="Times New Roman" w:hAnsi="Arial" w:cs="Arial"/>
                <w:b/>
                <w:bCs/>
                <w:color w:val="000000"/>
                <w:sz w:val="23"/>
                <w:lang w:eastAsia="en-AU"/>
              </w:rPr>
            </w:pPr>
            <w:r>
              <w:rPr>
                <w:rFonts w:ascii="Arial" w:eastAsia="Times New Roman" w:hAnsi="Arial" w:cs="Arial"/>
                <w:b/>
                <w:bCs/>
                <w:color w:val="000000"/>
                <w:sz w:val="23"/>
                <w:lang w:eastAsia="en-AU"/>
              </w:rPr>
              <w:t>24 Jul 2013</w:t>
            </w:r>
          </w:p>
        </w:tc>
        <w:tc>
          <w:tcPr>
            <w:tcW w:w="876" w:type="dxa"/>
            <w:tcBorders>
              <w:right w:val="single" w:sz="8" w:space="0" w:color="006699"/>
            </w:tcBorders>
            <w:shd w:val="clear" w:color="auto" w:fill="E0F1F8"/>
            <w:noWrap/>
            <w:tcMar>
              <w:top w:w="39" w:type="dxa"/>
              <w:left w:w="97" w:type="dxa"/>
              <w:bottom w:w="39" w:type="dxa"/>
              <w:right w:w="39" w:type="dxa"/>
            </w:tcMar>
            <w:vAlign w:val="center"/>
            <w:hideMark/>
          </w:tcPr>
          <w:p w:rsidR="00DA1002" w:rsidRDefault="00DA1002" w:rsidP="00985B5D">
            <w:pPr>
              <w:spacing w:after="0" w:line="240" w:lineRule="auto"/>
              <w:jc w:val="center"/>
              <w:rPr>
                <w:rFonts w:ascii="Arial" w:eastAsia="Times New Roman" w:hAnsi="Arial" w:cs="Arial"/>
                <w:b/>
                <w:bCs/>
                <w:color w:val="CC6633"/>
                <w:sz w:val="23"/>
                <w:szCs w:val="23"/>
                <w:lang w:eastAsia="en-AU"/>
              </w:rPr>
            </w:pPr>
            <w:r>
              <w:rPr>
                <w:rFonts w:ascii="Arial" w:eastAsia="Times New Roman" w:hAnsi="Arial" w:cs="Arial"/>
                <w:b/>
                <w:bCs/>
                <w:color w:val="CC6633"/>
                <w:sz w:val="23"/>
                <w:szCs w:val="23"/>
                <w:lang w:eastAsia="en-AU"/>
              </w:rPr>
              <w:t>57.280</w:t>
            </w:r>
          </w:p>
        </w:tc>
        <w:tc>
          <w:tcPr>
            <w:tcW w:w="980" w:type="dxa"/>
            <w:tcBorders>
              <w:right w:val="single" w:sz="8" w:space="0" w:color="006699"/>
            </w:tcBorders>
            <w:shd w:val="clear" w:color="auto" w:fill="E0F1F8"/>
            <w:tcMar>
              <w:top w:w="39" w:type="dxa"/>
              <w:left w:w="97" w:type="dxa"/>
              <w:bottom w:w="39" w:type="dxa"/>
              <w:right w:w="39" w:type="dxa"/>
            </w:tcMar>
            <w:vAlign w:val="center"/>
            <w:hideMark/>
          </w:tcPr>
          <w:p w:rsidR="00DA1002" w:rsidRDefault="00DA1002" w:rsidP="00985B5D">
            <w:pPr>
              <w:spacing w:after="0" w:line="240" w:lineRule="auto"/>
              <w:jc w:val="center"/>
              <w:rPr>
                <w:rFonts w:ascii="Arial" w:eastAsia="Times New Roman" w:hAnsi="Arial" w:cs="Arial"/>
                <w:b/>
                <w:bCs/>
                <w:color w:val="CC6633"/>
                <w:sz w:val="23"/>
                <w:szCs w:val="23"/>
                <w:lang w:eastAsia="en-AU"/>
              </w:rPr>
            </w:pPr>
            <w:r>
              <w:rPr>
                <w:rFonts w:ascii="Arial" w:eastAsia="Times New Roman" w:hAnsi="Arial" w:cs="Arial"/>
                <w:b/>
                <w:bCs/>
                <w:color w:val="CC6633"/>
                <w:sz w:val="23"/>
                <w:szCs w:val="23"/>
                <w:lang w:eastAsia="en-AU"/>
              </w:rPr>
              <w:t>0.30%</w:t>
            </w:r>
          </w:p>
        </w:tc>
        <w:tc>
          <w:tcPr>
            <w:tcW w:w="0" w:type="auto"/>
            <w:tcBorders>
              <w:right w:val="single" w:sz="8" w:space="0" w:color="006699"/>
            </w:tcBorders>
            <w:shd w:val="clear" w:color="auto" w:fill="FFFFFF"/>
            <w:tcMar>
              <w:top w:w="39" w:type="dxa"/>
              <w:left w:w="97" w:type="dxa"/>
              <w:bottom w:w="39" w:type="dxa"/>
              <w:right w:w="39" w:type="dxa"/>
            </w:tcMar>
            <w:vAlign w:val="center"/>
            <w:hideMark/>
          </w:tcPr>
          <w:p w:rsidR="00DA1002" w:rsidRDefault="00DA1002" w:rsidP="00985B5D">
            <w:pPr>
              <w:spacing w:after="0" w:line="240" w:lineRule="auto"/>
              <w:jc w:val="center"/>
              <w:rPr>
                <w:rFonts w:ascii="Arial" w:eastAsia="Times New Roman" w:hAnsi="Arial" w:cs="Arial"/>
                <w:color w:val="000000"/>
                <w:sz w:val="23"/>
                <w:szCs w:val="23"/>
                <w:lang w:eastAsia="en-AU"/>
              </w:rPr>
            </w:pPr>
            <w:r>
              <w:rPr>
                <w:rFonts w:ascii="Arial" w:eastAsia="Times New Roman" w:hAnsi="Arial" w:cs="Arial"/>
                <w:color w:val="000000"/>
                <w:sz w:val="23"/>
                <w:szCs w:val="23"/>
                <w:lang w:eastAsia="en-AU"/>
              </w:rPr>
              <w:t>57.510</w:t>
            </w:r>
          </w:p>
        </w:tc>
        <w:tc>
          <w:tcPr>
            <w:tcW w:w="0" w:type="auto"/>
            <w:tcBorders>
              <w:right w:val="single" w:sz="8" w:space="0" w:color="006699"/>
            </w:tcBorders>
            <w:shd w:val="clear" w:color="auto" w:fill="FFFFFF"/>
            <w:tcMar>
              <w:top w:w="39" w:type="dxa"/>
              <w:left w:w="97" w:type="dxa"/>
              <w:bottom w:w="39" w:type="dxa"/>
              <w:right w:w="39" w:type="dxa"/>
            </w:tcMar>
            <w:vAlign w:val="center"/>
            <w:hideMark/>
          </w:tcPr>
          <w:p w:rsidR="00DA1002" w:rsidRDefault="00993500" w:rsidP="00985B5D">
            <w:pPr>
              <w:spacing w:after="0" w:line="240" w:lineRule="auto"/>
              <w:jc w:val="center"/>
              <w:rPr>
                <w:rFonts w:ascii="Arial" w:eastAsia="Times New Roman" w:hAnsi="Arial" w:cs="Arial"/>
                <w:color w:val="000000"/>
                <w:sz w:val="23"/>
                <w:szCs w:val="23"/>
                <w:lang w:eastAsia="en-AU"/>
              </w:rPr>
            </w:pPr>
            <w:r>
              <w:rPr>
                <w:rFonts w:ascii="Arial" w:eastAsia="Times New Roman" w:hAnsi="Arial" w:cs="Arial"/>
                <w:color w:val="000000"/>
                <w:sz w:val="23"/>
                <w:szCs w:val="23"/>
                <w:lang w:eastAsia="en-AU"/>
              </w:rPr>
              <w:t>56.680</w:t>
            </w:r>
          </w:p>
        </w:tc>
        <w:tc>
          <w:tcPr>
            <w:tcW w:w="0" w:type="auto"/>
            <w:tcBorders>
              <w:right w:val="single" w:sz="8" w:space="0" w:color="006699"/>
            </w:tcBorders>
            <w:shd w:val="clear" w:color="auto" w:fill="FFFFFF"/>
            <w:tcMar>
              <w:top w:w="39" w:type="dxa"/>
              <w:left w:w="97" w:type="dxa"/>
              <w:bottom w:w="39" w:type="dxa"/>
              <w:right w:w="39" w:type="dxa"/>
            </w:tcMar>
            <w:vAlign w:val="center"/>
            <w:hideMark/>
          </w:tcPr>
          <w:p w:rsidR="00DA1002" w:rsidRDefault="00DA1002" w:rsidP="00985B5D">
            <w:pPr>
              <w:spacing w:after="0" w:line="240" w:lineRule="auto"/>
              <w:jc w:val="center"/>
              <w:rPr>
                <w:rFonts w:ascii="Arial" w:eastAsia="Times New Roman" w:hAnsi="Arial" w:cs="Arial"/>
                <w:color w:val="000000"/>
                <w:sz w:val="23"/>
                <w:szCs w:val="23"/>
                <w:lang w:eastAsia="en-AU"/>
              </w:rPr>
            </w:pPr>
            <w:r>
              <w:rPr>
                <w:rFonts w:ascii="Arial" w:eastAsia="Times New Roman" w:hAnsi="Arial" w:cs="Arial"/>
                <w:color w:val="000000"/>
                <w:sz w:val="23"/>
                <w:szCs w:val="23"/>
                <w:lang w:eastAsia="en-AU"/>
              </w:rPr>
              <w:t>1,520,723</w:t>
            </w:r>
          </w:p>
        </w:tc>
      </w:tr>
      <w:tr w:rsidR="00DA1002" w:rsidRPr="00985B5D" w:rsidTr="00DA1002">
        <w:trPr>
          <w:trHeight w:val="174"/>
        </w:trPr>
        <w:tc>
          <w:tcPr>
            <w:tcW w:w="0" w:type="auto"/>
            <w:tcBorders>
              <w:right w:val="single" w:sz="8" w:space="0" w:color="006699"/>
            </w:tcBorders>
            <w:shd w:val="clear" w:color="auto" w:fill="FFFFFF"/>
            <w:tcMar>
              <w:top w:w="39" w:type="dxa"/>
              <w:left w:w="97" w:type="dxa"/>
              <w:bottom w:w="39" w:type="dxa"/>
              <w:right w:w="39" w:type="dxa"/>
            </w:tcMar>
            <w:vAlign w:val="center"/>
            <w:hideMark/>
          </w:tcPr>
          <w:p w:rsidR="00DA1002" w:rsidRDefault="00DA1002" w:rsidP="00985B5D">
            <w:pPr>
              <w:spacing w:after="0" w:line="240" w:lineRule="auto"/>
              <w:jc w:val="center"/>
              <w:rPr>
                <w:rFonts w:ascii="Arial" w:eastAsia="Times New Roman" w:hAnsi="Arial" w:cs="Arial"/>
                <w:b/>
                <w:bCs/>
                <w:color w:val="000000"/>
                <w:sz w:val="23"/>
                <w:lang w:eastAsia="en-AU"/>
              </w:rPr>
            </w:pPr>
            <w:r>
              <w:rPr>
                <w:rFonts w:ascii="Arial" w:eastAsia="Times New Roman" w:hAnsi="Arial" w:cs="Arial"/>
                <w:b/>
                <w:bCs/>
                <w:color w:val="000000"/>
                <w:sz w:val="23"/>
                <w:lang w:eastAsia="en-AU"/>
              </w:rPr>
              <w:t xml:space="preserve">23 Jul 2013 </w:t>
            </w:r>
          </w:p>
        </w:tc>
        <w:tc>
          <w:tcPr>
            <w:tcW w:w="876" w:type="dxa"/>
            <w:tcBorders>
              <w:right w:val="single" w:sz="8" w:space="0" w:color="006699"/>
            </w:tcBorders>
            <w:shd w:val="clear" w:color="auto" w:fill="E0F1F8"/>
            <w:noWrap/>
            <w:tcMar>
              <w:top w:w="39" w:type="dxa"/>
              <w:left w:w="97" w:type="dxa"/>
              <w:bottom w:w="39" w:type="dxa"/>
              <w:right w:w="39" w:type="dxa"/>
            </w:tcMar>
            <w:vAlign w:val="center"/>
            <w:hideMark/>
          </w:tcPr>
          <w:p w:rsidR="00DA1002" w:rsidRDefault="00DA1002" w:rsidP="00985B5D">
            <w:pPr>
              <w:spacing w:after="0" w:line="240" w:lineRule="auto"/>
              <w:jc w:val="center"/>
              <w:rPr>
                <w:rFonts w:ascii="Arial" w:eastAsia="Times New Roman" w:hAnsi="Arial" w:cs="Arial"/>
                <w:b/>
                <w:bCs/>
                <w:color w:val="CC6633"/>
                <w:sz w:val="23"/>
                <w:szCs w:val="23"/>
                <w:lang w:eastAsia="en-AU"/>
              </w:rPr>
            </w:pPr>
            <w:r>
              <w:rPr>
                <w:rFonts w:ascii="Arial" w:eastAsia="Times New Roman" w:hAnsi="Arial" w:cs="Arial"/>
                <w:b/>
                <w:bCs/>
                <w:color w:val="CC6633"/>
                <w:sz w:val="23"/>
                <w:szCs w:val="23"/>
                <w:lang w:eastAsia="en-AU"/>
              </w:rPr>
              <w:t>57.110</w:t>
            </w:r>
          </w:p>
        </w:tc>
        <w:tc>
          <w:tcPr>
            <w:tcW w:w="980" w:type="dxa"/>
            <w:tcBorders>
              <w:right w:val="single" w:sz="8" w:space="0" w:color="006699"/>
            </w:tcBorders>
            <w:shd w:val="clear" w:color="auto" w:fill="E0F1F8"/>
            <w:tcMar>
              <w:top w:w="39" w:type="dxa"/>
              <w:left w:w="97" w:type="dxa"/>
              <w:bottom w:w="39" w:type="dxa"/>
              <w:right w:w="39" w:type="dxa"/>
            </w:tcMar>
            <w:vAlign w:val="center"/>
            <w:hideMark/>
          </w:tcPr>
          <w:p w:rsidR="00DA1002" w:rsidRDefault="00DA1002" w:rsidP="00985B5D">
            <w:pPr>
              <w:spacing w:after="0" w:line="240" w:lineRule="auto"/>
              <w:jc w:val="center"/>
              <w:rPr>
                <w:rFonts w:ascii="Arial" w:eastAsia="Times New Roman" w:hAnsi="Arial" w:cs="Arial"/>
                <w:b/>
                <w:bCs/>
                <w:color w:val="CC6633"/>
                <w:sz w:val="23"/>
                <w:szCs w:val="23"/>
                <w:lang w:eastAsia="en-AU"/>
              </w:rPr>
            </w:pPr>
            <w:r>
              <w:rPr>
                <w:rFonts w:ascii="Arial" w:eastAsia="Times New Roman" w:hAnsi="Arial" w:cs="Arial"/>
                <w:b/>
                <w:bCs/>
                <w:color w:val="CC6633"/>
                <w:sz w:val="23"/>
                <w:szCs w:val="23"/>
                <w:lang w:eastAsia="en-AU"/>
              </w:rPr>
              <w:t>0.55%</w:t>
            </w:r>
          </w:p>
        </w:tc>
        <w:tc>
          <w:tcPr>
            <w:tcW w:w="0" w:type="auto"/>
            <w:tcBorders>
              <w:right w:val="single" w:sz="8" w:space="0" w:color="006699"/>
            </w:tcBorders>
            <w:shd w:val="clear" w:color="auto" w:fill="FFFFFF"/>
            <w:tcMar>
              <w:top w:w="39" w:type="dxa"/>
              <w:left w:w="97" w:type="dxa"/>
              <w:bottom w:w="39" w:type="dxa"/>
              <w:right w:w="39" w:type="dxa"/>
            </w:tcMar>
            <w:vAlign w:val="center"/>
            <w:hideMark/>
          </w:tcPr>
          <w:p w:rsidR="00DA1002" w:rsidRDefault="00DA1002" w:rsidP="00985B5D">
            <w:pPr>
              <w:spacing w:after="0" w:line="240" w:lineRule="auto"/>
              <w:jc w:val="center"/>
              <w:rPr>
                <w:rFonts w:ascii="Arial" w:eastAsia="Times New Roman" w:hAnsi="Arial" w:cs="Arial"/>
                <w:color w:val="000000"/>
                <w:sz w:val="23"/>
                <w:szCs w:val="23"/>
                <w:lang w:eastAsia="en-AU"/>
              </w:rPr>
            </w:pPr>
            <w:r>
              <w:rPr>
                <w:rFonts w:ascii="Arial" w:eastAsia="Times New Roman" w:hAnsi="Arial" w:cs="Arial"/>
                <w:color w:val="000000"/>
                <w:sz w:val="23"/>
                <w:szCs w:val="23"/>
                <w:lang w:eastAsia="en-AU"/>
              </w:rPr>
              <w:t>57.330</w:t>
            </w:r>
          </w:p>
        </w:tc>
        <w:tc>
          <w:tcPr>
            <w:tcW w:w="0" w:type="auto"/>
            <w:tcBorders>
              <w:right w:val="single" w:sz="8" w:space="0" w:color="006699"/>
            </w:tcBorders>
            <w:shd w:val="clear" w:color="auto" w:fill="FFFFFF"/>
            <w:tcMar>
              <w:top w:w="39" w:type="dxa"/>
              <w:left w:w="97" w:type="dxa"/>
              <w:bottom w:w="39" w:type="dxa"/>
              <w:right w:w="39" w:type="dxa"/>
            </w:tcMar>
            <w:vAlign w:val="center"/>
            <w:hideMark/>
          </w:tcPr>
          <w:p w:rsidR="00DA1002" w:rsidRDefault="00993500" w:rsidP="00985B5D">
            <w:pPr>
              <w:spacing w:after="0" w:line="240" w:lineRule="auto"/>
              <w:jc w:val="center"/>
              <w:rPr>
                <w:rFonts w:ascii="Arial" w:eastAsia="Times New Roman" w:hAnsi="Arial" w:cs="Arial"/>
                <w:color w:val="000000"/>
                <w:sz w:val="23"/>
                <w:szCs w:val="23"/>
                <w:lang w:eastAsia="en-AU"/>
              </w:rPr>
            </w:pPr>
            <w:r>
              <w:rPr>
                <w:rFonts w:ascii="Arial" w:eastAsia="Times New Roman" w:hAnsi="Arial" w:cs="Arial"/>
                <w:color w:val="000000"/>
                <w:sz w:val="23"/>
                <w:szCs w:val="23"/>
                <w:lang w:eastAsia="en-AU"/>
              </w:rPr>
              <w:t>56.440</w:t>
            </w:r>
          </w:p>
        </w:tc>
        <w:tc>
          <w:tcPr>
            <w:tcW w:w="0" w:type="auto"/>
            <w:tcBorders>
              <w:right w:val="single" w:sz="8" w:space="0" w:color="006699"/>
            </w:tcBorders>
            <w:shd w:val="clear" w:color="auto" w:fill="FFFFFF"/>
            <w:tcMar>
              <w:top w:w="39" w:type="dxa"/>
              <w:left w:w="97" w:type="dxa"/>
              <w:bottom w:w="39" w:type="dxa"/>
              <w:right w:w="39" w:type="dxa"/>
            </w:tcMar>
            <w:vAlign w:val="center"/>
            <w:hideMark/>
          </w:tcPr>
          <w:p w:rsidR="00DA1002" w:rsidRDefault="00DA1002" w:rsidP="00985B5D">
            <w:pPr>
              <w:spacing w:after="0" w:line="240" w:lineRule="auto"/>
              <w:jc w:val="center"/>
              <w:rPr>
                <w:rFonts w:ascii="Arial" w:eastAsia="Times New Roman" w:hAnsi="Arial" w:cs="Arial"/>
                <w:color w:val="000000"/>
                <w:sz w:val="23"/>
                <w:szCs w:val="23"/>
                <w:lang w:eastAsia="en-AU"/>
              </w:rPr>
            </w:pPr>
            <w:r>
              <w:rPr>
                <w:rFonts w:ascii="Arial" w:eastAsia="Times New Roman" w:hAnsi="Arial" w:cs="Arial"/>
                <w:color w:val="000000"/>
                <w:sz w:val="23"/>
                <w:szCs w:val="23"/>
                <w:lang w:eastAsia="en-AU"/>
              </w:rPr>
              <w:t>2,000,051</w:t>
            </w:r>
          </w:p>
        </w:tc>
      </w:tr>
      <w:tr w:rsidR="00DA1002" w:rsidRPr="00985B5D" w:rsidTr="00DA1002">
        <w:trPr>
          <w:trHeight w:val="174"/>
        </w:trPr>
        <w:tc>
          <w:tcPr>
            <w:tcW w:w="0" w:type="auto"/>
            <w:tcBorders>
              <w:bottom w:val="single" w:sz="8" w:space="0" w:color="006699"/>
              <w:right w:val="single" w:sz="8" w:space="0" w:color="006699"/>
            </w:tcBorders>
            <w:shd w:val="clear" w:color="auto" w:fill="FFFFFF"/>
            <w:tcMar>
              <w:top w:w="39" w:type="dxa"/>
              <w:left w:w="97" w:type="dxa"/>
              <w:bottom w:w="39" w:type="dxa"/>
              <w:right w:w="39" w:type="dxa"/>
            </w:tcMar>
            <w:vAlign w:val="center"/>
            <w:hideMark/>
          </w:tcPr>
          <w:p w:rsidR="00DA1002" w:rsidRDefault="00DA1002" w:rsidP="00985B5D">
            <w:pPr>
              <w:spacing w:after="0" w:line="240" w:lineRule="auto"/>
              <w:jc w:val="center"/>
              <w:rPr>
                <w:rFonts w:ascii="Arial" w:eastAsia="Times New Roman" w:hAnsi="Arial" w:cs="Arial"/>
                <w:b/>
                <w:bCs/>
                <w:color w:val="000000"/>
                <w:sz w:val="23"/>
                <w:lang w:eastAsia="en-AU"/>
              </w:rPr>
            </w:pPr>
            <w:r>
              <w:rPr>
                <w:rFonts w:ascii="Arial" w:eastAsia="Times New Roman" w:hAnsi="Arial" w:cs="Arial"/>
                <w:b/>
                <w:bCs/>
                <w:color w:val="000000"/>
                <w:sz w:val="23"/>
                <w:lang w:eastAsia="en-AU"/>
              </w:rPr>
              <w:t>22 Jul 2013</w:t>
            </w:r>
          </w:p>
        </w:tc>
        <w:tc>
          <w:tcPr>
            <w:tcW w:w="876" w:type="dxa"/>
            <w:tcBorders>
              <w:bottom w:val="single" w:sz="8" w:space="0" w:color="006699"/>
              <w:right w:val="single" w:sz="8" w:space="0" w:color="006699"/>
            </w:tcBorders>
            <w:shd w:val="clear" w:color="auto" w:fill="E0F1F8"/>
            <w:noWrap/>
            <w:tcMar>
              <w:top w:w="39" w:type="dxa"/>
              <w:left w:w="97" w:type="dxa"/>
              <w:bottom w:w="39" w:type="dxa"/>
              <w:right w:w="39" w:type="dxa"/>
            </w:tcMar>
            <w:vAlign w:val="center"/>
            <w:hideMark/>
          </w:tcPr>
          <w:p w:rsidR="00DA1002" w:rsidRDefault="00DA1002" w:rsidP="00985B5D">
            <w:pPr>
              <w:spacing w:after="0" w:line="240" w:lineRule="auto"/>
              <w:jc w:val="center"/>
              <w:rPr>
                <w:rFonts w:ascii="Arial" w:eastAsia="Times New Roman" w:hAnsi="Arial" w:cs="Arial"/>
                <w:b/>
                <w:bCs/>
                <w:color w:val="CC6633"/>
                <w:sz w:val="23"/>
                <w:szCs w:val="23"/>
                <w:lang w:eastAsia="en-AU"/>
              </w:rPr>
            </w:pPr>
            <w:r>
              <w:rPr>
                <w:rFonts w:ascii="Arial" w:eastAsia="Times New Roman" w:hAnsi="Arial" w:cs="Arial"/>
                <w:b/>
                <w:bCs/>
                <w:color w:val="CC6633"/>
                <w:sz w:val="23"/>
                <w:szCs w:val="23"/>
                <w:lang w:eastAsia="en-AU"/>
              </w:rPr>
              <w:t>56.950</w:t>
            </w:r>
          </w:p>
        </w:tc>
        <w:tc>
          <w:tcPr>
            <w:tcW w:w="980" w:type="dxa"/>
            <w:tcBorders>
              <w:bottom w:val="single" w:sz="8" w:space="0" w:color="006699"/>
              <w:right w:val="single" w:sz="8" w:space="0" w:color="006699"/>
            </w:tcBorders>
            <w:shd w:val="clear" w:color="auto" w:fill="E0F1F8"/>
            <w:tcMar>
              <w:top w:w="39" w:type="dxa"/>
              <w:left w:w="97" w:type="dxa"/>
              <w:bottom w:w="39" w:type="dxa"/>
              <w:right w:w="39" w:type="dxa"/>
            </w:tcMar>
            <w:vAlign w:val="center"/>
            <w:hideMark/>
          </w:tcPr>
          <w:p w:rsidR="00DA1002" w:rsidRDefault="00DA1002" w:rsidP="00985B5D">
            <w:pPr>
              <w:spacing w:after="0" w:line="240" w:lineRule="auto"/>
              <w:jc w:val="center"/>
              <w:rPr>
                <w:rFonts w:ascii="Arial" w:eastAsia="Times New Roman" w:hAnsi="Arial" w:cs="Arial"/>
                <w:b/>
                <w:bCs/>
                <w:color w:val="CC6633"/>
                <w:sz w:val="23"/>
                <w:szCs w:val="23"/>
                <w:lang w:eastAsia="en-AU"/>
              </w:rPr>
            </w:pPr>
            <w:r>
              <w:rPr>
                <w:rFonts w:ascii="Arial" w:eastAsia="Times New Roman" w:hAnsi="Arial" w:cs="Arial"/>
                <w:b/>
                <w:bCs/>
                <w:color w:val="CC6633"/>
                <w:sz w:val="23"/>
                <w:szCs w:val="23"/>
                <w:lang w:eastAsia="en-AU"/>
              </w:rPr>
              <w:t>0.98%</w:t>
            </w:r>
          </w:p>
        </w:tc>
        <w:tc>
          <w:tcPr>
            <w:tcW w:w="0" w:type="auto"/>
            <w:tcBorders>
              <w:bottom w:val="single" w:sz="8" w:space="0" w:color="006699"/>
              <w:right w:val="single" w:sz="8" w:space="0" w:color="006699"/>
            </w:tcBorders>
            <w:shd w:val="clear" w:color="auto" w:fill="FFFFFF"/>
            <w:tcMar>
              <w:top w:w="39" w:type="dxa"/>
              <w:left w:w="97" w:type="dxa"/>
              <w:bottom w:w="39" w:type="dxa"/>
              <w:right w:w="39" w:type="dxa"/>
            </w:tcMar>
            <w:vAlign w:val="center"/>
            <w:hideMark/>
          </w:tcPr>
          <w:p w:rsidR="00DA1002" w:rsidRDefault="00DA1002" w:rsidP="00985B5D">
            <w:pPr>
              <w:spacing w:after="0" w:line="240" w:lineRule="auto"/>
              <w:jc w:val="center"/>
              <w:rPr>
                <w:rFonts w:ascii="Arial" w:eastAsia="Times New Roman" w:hAnsi="Arial" w:cs="Arial"/>
                <w:color w:val="000000"/>
                <w:sz w:val="23"/>
                <w:szCs w:val="23"/>
                <w:lang w:eastAsia="en-AU"/>
              </w:rPr>
            </w:pPr>
            <w:r>
              <w:rPr>
                <w:rFonts w:ascii="Arial" w:eastAsia="Times New Roman" w:hAnsi="Arial" w:cs="Arial"/>
                <w:color w:val="000000"/>
                <w:sz w:val="23"/>
                <w:szCs w:val="23"/>
                <w:lang w:eastAsia="en-AU"/>
              </w:rPr>
              <w:t>57.220</w:t>
            </w:r>
          </w:p>
        </w:tc>
        <w:tc>
          <w:tcPr>
            <w:tcW w:w="0" w:type="auto"/>
            <w:tcBorders>
              <w:bottom w:val="single" w:sz="8" w:space="0" w:color="006699"/>
              <w:right w:val="single" w:sz="8" w:space="0" w:color="006699"/>
            </w:tcBorders>
            <w:shd w:val="clear" w:color="auto" w:fill="FFFFFF"/>
            <w:tcMar>
              <w:top w:w="39" w:type="dxa"/>
              <w:left w:w="97" w:type="dxa"/>
              <w:bottom w:w="39" w:type="dxa"/>
              <w:right w:w="39" w:type="dxa"/>
            </w:tcMar>
            <w:vAlign w:val="center"/>
            <w:hideMark/>
          </w:tcPr>
          <w:p w:rsidR="00DA1002" w:rsidRDefault="00993500" w:rsidP="00985B5D">
            <w:pPr>
              <w:spacing w:after="0" w:line="240" w:lineRule="auto"/>
              <w:jc w:val="center"/>
              <w:rPr>
                <w:rFonts w:ascii="Arial" w:eastAsia="Times New Roman" w:hAnsi="Arial" w:cs="Arial"/>
                <w:color w:val="000000"/>
                <w:sz w:val="23"/>
                <w:szCs w:val="23"/>
                <w:lang w:eastAsia="en-AU"/>
              </w:rPr>
            </w:pPr>
            <w:r>
              <w:rPr>
                <w:rFonts w:ascii="Arial" w:eastAsia="Times New Roman" w:hAnsi="Arial" w:cs="Arial"/>
                <w:color w:val="000000"/>
                <w:sz w:val="23"/>
                <w:szCs w:val="23"/>
                <w:lang w:eastAsia="en-AU"/>
              </w:rPr>
              <w:t>56.290</w:t>
            </w:r>
          </w:p>
        </w:tc>
        <w:tc>
          <w:tcPr>
            <w:tcW w:w="0" w:type="auto"/>
            <w:tcBorders>
              <w:bottom w:val="single" w:sz="8" w:space="0" w:color="006699"/>
              <w:right w:val="single" w:sz="8" w:space="0" w:color="006699"/>
            </w:tcBorders>
            <w:shd w:val="clear" w:color="auto" w:fill="FFFFFF"/>
            <w:tcMar>
              <w:top w:w="39" w:type="dxa"/>
              <w:left w:w="97" w:type="dxa"/>
              <w:bottom w:w="39" w:type="dxa"/>
              <w:right w:w="39" w:type="dxa"/>
            </w:tcMar>
            <w:vAlign w:val="center"/>
            <w:hideMark/>
          </w:tcPr>
          <w:p w:rsidR="00DA1002" w:rsidRDefault="00B13A5F" w:rsidP="00985B5D">
            <w:pPr>
              <w:spacing w:after="0" w:line="240" w:lineRule="auto"/>
              <w:jc w:val="center"/>
              <w:rPr>
                <w:rFonts w:ascii="Arial" w:eastAsia="Times New Roman" w:hAnsi="Arial" w:cs="Arial"/>
                <w:color w:val="000000"/>
                <w:sz w:val="23"/>
                <w:szCs w:val="23"/>
                <w:lang w:eastAsia="en-AU"/>
              </w:rPr>
            </w:pPr>
            <w:r>
              <w:rPr>
                <w:rFonts w:ascii="Arial" w:eastAsia="Times New Roman" w:hAnsi="Arial" w:cs="Arial"/>
                <w:color w:val="000000"/>
                <w:sz w:val="23"/>
                <w:szCs w:val="23"/>
                <w:lang w:eastAsia="en-AU"/>
              </w:rPr>
              <w:t>2,970,576</w:t>
            </w:r>
          </w:p>
        </w:tc>
      </w:tr>
    </w:tbl>
    <w:p w:rsidR="00EE1B15" w:rsidRDefault="00985B5D" w:rsidP="00985B5D">
      <w:pPr>
        <w:tabs>
          <w:tab w:val="left" w:pos="5429"/>
        </w:tabs>
      </w:pPr>
      <w:r>
        <w:tab/>
      </w:r>
    </w:p>
    <w:p w:rsidR="00985B5D" w:rsidRDefault="00985B5D" w:rsidP="00985B5D">
      <w:pPr>
        <w:tabs>
          <w:tab w:val="left" w:pos="5429"/>
        </w:tabs>
      </w:pPr>
    </w:p>
    <w:p w:rsidR="00985B5D" w:rsidRDefault="00985B5D" w:rsidP="00985B5D">
      <w:pPr>
        <w:tabs>
          <w:tab w:val="left" w:pos="5429"/>
        </w:tabs>
      </w:pPr>
    </w:p>
    <w:p w:rsidR="00985B5D" w:rsidRDefault="00985B5D">
      <w:r>
        <w:rPr>
          <w:noProof/>
          <w:lang w:eastAsia="en-AU"/>
        </w:rPr>
        <w:drawing>
          <wp:inline distT="0" distB="0" distL="0" distR="0">
            <wp:extent cx="5955741" cy="4090087"/>
            <wp:effectExtent l="19050" t="0" r="6909" b="0"/>
            <wp:docPr id="1" name="Picture 1" descr="http://hfgapps.hubb.com/asxtools/imageChart.axd?TF=D6&amp;TIMA1=0&amp;TIMA2=0&amp;s=RI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hfgapps.hubb.com/asxtools/imageChart.axd?TF=D6&amp;TIMA1=0&amp;TIMA2=0&amp;s=RIO"/>
                    <pic:cNvPicPr>
                      <a:picLocks noChangeAspect="1" noChangeArrowheads="1"/>
                    </pic:cNvPicPr>
                  </pic:nvPicPr>
                  <pic:blipFill>
                    <a:blip r:embed="rId11" cstate="print"/>
                    <a:srcRect/>
                    <a:stretch>
                      <a:fillRect/>
                    </a:stretch>
                  </pic:blipFill>
                  <pic:spPr bwMode="auto">
                    <a:xfrm>
                      <a:off x="0" y="0"/>
                      <a:ext cx="5950395" cy="4086416"/>
                    </a:xfrm>
                    <a:prstGeom prst="rect">
                      <a:avLst/>
                    </a:prstGeom>
                    <a:noFill/>
                    <a:ln w="9525">
                      <a:noFill/>
                      <a:miter lim="800000"/>
                      <a:headEnd/>
                      <a:tailEnd/>
                    </a:ln>
                  </pic:spPr>
                </pic:pic>
              </a:graphicData>
            </a:graphic>
          </wp:inline>
        </w:drawing>
      </w:r>
    </w:p>
    <w:p w:rsidR="00B13A5F" w:rsidRDefault="00B13A5F"/>
    <w:p w:rsidR="00B13A5F" w:rsidRDefault="00B13A5F">
      <w:r>
        <w:lastRenderedPageBreak/>
        <w:t xml:space="preserve">Analysis: </w:t>
      </w:r>
    </w:p>
    <w:p w:rsidR="00B13A5F" w:rsidRPr="00B13A5F" w:rsidRDefault="00B13A5F">
      <w:pPr>
        <w:rPr>
          <w:rFonts w:ascii="Times New Roman" w:hAnsi="Times New Roman" w:cs="Times New Roman"/>
          <w:sz w:val="24"/>
          <w:szCs w:val="24"/>
        </w:rPr>
      </w:pPr>
      <w:r w:rsidRPr="00B13A5F">
        <w:rPr>
          <w:rFonts w:ascii="Times New Roman" w:hAnsi="Times New Roman" w:cs="Times New Roman"/>
          <w:sz w:val="24"/>
          <w:szCs w:val="24"/>
        </w:rPr>
        <w:t>Investment in recent quarters in iron or</w:t>
      </w:r>
      <w:r w:rsidR="009B3D7A">
        <w:rPr>
          <w:rFonts w:ascii="Times New Roman" w:hAnsi="Times New Roman" w:cs="Times New Roman"/>
          <w:sz w:val="24"/>
          <w:szCs w:val="24"/>
        </w:rPr>
        <w:t>e has</w:t>
      </w:r>
      <w:r w:rsidRPr="00B13A5F">
        <w:rPr>
          <w:rFonts w:ascii="Times New Roman" w:hAnsi="Times New Roman" w:cs="Times New Roman"/>
          <w:sz w:val="24"/>
          <w:szCs w:val="24"/>
        </w:rPr>
        <w:t xml:space="preserve"> increased the price of </w:t>
      </w:r>
      <w:r w:rsidR="009B3D7A">
        <w:rPr>
          <w:rFonts w:ascii="Times New Roman" w:hAnsi="Times New Roman" w:cs="Times New Roman"/>
          <w:sz w:val="24"/>
          <w:szCs w:val="24"/>
        </w:rPr>
        <w:t xml:space="preserve">Rio Tinto equity </w:t>
      </w:r>
      <w:r w:rsidRPr="00B13A5F">
        <w:rPr>
          <w:rFonts w:ascii="Times New Roman" w:hAnsi="Times New Roman" w:cs="Times New Roman"/>
          <w:sz w:val="24"/>
          <w:szCs w:val="24"/>
        </w:rPr>
        <w:t>rise due</w:t>
      </w:r>
      <w:r w:rsidR="009B3D7A">
        <w:rPr>
          <w:rFonts w:ascii="Times New Roman" w:hAnsi="Times New Roman" w:cs="Times New Roman"/>
          <w:sz w:val="24"/>
          <w:szCs w:val="24"/>
        </w:rPr>
        <w:t xml:space="preserve"> to a higher demanded of shares as a result of the finding of this factor of production.</w:t>
      </w:r>
      <w:r w:rsidRPr="00B13A5F">
        <w:rPr>
          <w:rFonts w:ascii="Times New Roman" w:hAnsi="Times New Roman" w:cs="Times New Roman"/>
          <w:sz w:val="24"/>
          <w:szCs w:val="24"/>
        </w:rPr>
        <w:t xml:space="preserve"> Thenceforth, this increase</w:t>
      </w:r>
      <w:r w:rsidR="009B3D7A">
        <w:rPr>
          <w:rFonts w:ascii="Times New Roman" w:hAnsi="Times New Roman" w:cs="Times New Roman"/>
          <w:sz w:val="24"/>
          <w:szCs w:val="24"/>
        </w:rPr>
        <w:t xml:space="preserve"> in</w:t>
      </w:r>
      <w:r w:rsidRPr="00B13A5F">
        <w:rPr>
          <w:rFonts w:ascii="Times New Roman" w:hAnsi="Times New Roman" w:cs="Times New Roman"/>
          <w:sz w:val="24"/>
          <w:szCs w:val="24"/>
        </w:rPr>
        <w:t xml:space="preserve"> demand has resulted in the incline in the equilibrium share price on the ASX. Thus, Rio Tinto has recovered from previous lows in the previous quarter due to the J-Curve affect resulting from the fall in the demand of the Australian currency juxtaposed to the U.S dollar. Therefore, the resurgence in the Rio Tinto public company has regained investment confidence in the mining sector despite fears of an “off-peak” in the primary industry. Henceforth, these positive indications infer possible growth ahead in the next quarters as the Australian exchange rate (financial market) steadies at approximately 90</w:t>
      </w:r>
      <w:r w:rsidR="00F44196">
        <w:rPr>
          <w:rFonts w:ascii="Times New Roman" w:hAnsi="Times New Roman" w:cs="Times New Roman"/>
          <w:sz w:val="24"/>
          <w:szCs w:val="24"/>
        </w:rPr>
        <w:t>c</w:t>
      </w:r>
      <w:r w:rsidRPr="00B13A5F">
        <w:rPr>
          <w:rFonts w:ascii="Times New Roman" w:hAnsi="Times New Roman" w:cs="Times New Roman"/>
          <w:sz w:val="24"/>
          <w:szCs w:val="24"/>
        </w:rPr>
        <w:t xml:space="preserve"> US dollars. Thus, attracting foreign investment due to the more stable competitive lower prices, therefore Rio Tinto share prices are expected to continue on the current upward trend.</w:t>
      </w:r>
    </w:p>
    <w:p w:rsidR="00B13A5F" w:rsidRPr="00B13A5F" w:rsidRDefault="00B13A5F">
      <w:pPr>
        <w:rPr>
          <w:rFonts w:ascii="Times New Roman" w:hAnsi="Times New Roman" w:cs="Times New Roman"/>
          <w:sz w:val="24"/>
          <w:szCs w:val="24"/>
        </w:rPr>
      </w:pPr>
    </w:p>
    <w:sectPr w:rsidR="00B13A5F" w:rsidRPr="00B13A5F" w:rsidSect="00EE1B15">
      <w:headerReference w:type="default" r:id="rId12"/>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C57D0" w:rsidRDefault="005C57D0" w:rsidP="00985B5D">
      <w:pPr>
        <w:spacing w:after="0" w:line="240" w:lineRule="auto"/>
      </w:pPr>
      <w:r>
        <w:separator/>
      </w:r>
    </w:p>
  </w:endnote>
  <w:endnote w:type="continuationSeparator" w:id="0">
    <w:p w:rsidR="005C57D0" w:rsidRDefault="005C57D0" w:rsidP="00985B5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C57D0" w:rsidRDefault="005C57D0" w:rsidP="00985B5D">
      <w:pPr>
        <w:spacing w:after="0" w:line="240" w:lineRule="auto"/>
      </w:pPr>
      <w:r>
        <w:separator/>
      </w:r>
    </w:p>
  </w:footnote>
  <w:footnote w:type="continuationSeparator" w:id="0">
    <w:p w:rsidR="005C57D0" w:rsidRDefault="005C57D0" w:rsidP="00985B5D">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eastAsiaTheme="majorEastAsia" w:hAnsiTheme="majorHAnsi" w:cstheme="majorBidi"/>
        <w:sz w:val="32"/>
        <w:szCs w:val="32"/>
      </w:rPr>
      <w:alias w:val="Title"/>
      <w:id w:val="77738743"/>
      <w:placeholder>
        <w:docPart w:val="1F6514BA79FF49CC8867D32E66800BD0"/>
      </w:placeholder>
      <w:dataBinding w:prefixMappings="xmlns:ns0='http://schemas.openxmlformats.org/package/2006/metadata/core-properties' xmlns:ns1='http://purl.org/dc/elements/1.1/'" w:xpath="/ns0:coreProperties[1]/ns1:title[1]" w:storeItemID="{6C3C8BC8-F283-45AE-878A-BAB7291924A1}"/>
      <w:text/>
    </w:sdtPr>
    <w:sdtContent>
      <w:p w:rsidR="00985B5D" w:rsidRDefault="00985B5D">
        <w:pPr>
          <w:pStyle w:val="Header"/>
          <w:pBdr>
            <w:bottom w:val="thickThinSmallGap" w:sz="24" w:space="1" w:color="622423" w:themeColor="accent2" w:themeShade="7F"/>
          </w:pBdr>
          <w:jc w:val="center"/>
          <w:rPr>
            <w:rFonts w:asciiTheme="majorHAnsi" w:eastAsiaTheme="majorEastAsia" w:hAnsiTheme="majorHAnsi" w:cstheme="majorBidi"/>
            <w:sz w:val="32"/>
            <w:szCs w:val="32"/>
          </w:rPr>
        </w:pPr>
        <w:r>
          <w:rPr>
            <w:rFonts w:asciiTheme="majorHAnsi" w:eastAsiaTheme="majorEastAsia" w:hAnsiTheme="majorHAnsi" w:cstheme="majorBidi"/>
            <w:sz w:val="32"/>
            <w:szCs w:val="32"/>
          </w:rPr>
          <w:t>Rio Tinto Analysis</w:t>
        </w:r>
      </w:p>
    </w:sdtContent>
  </w:sdt>
  <w:p w:rsidR="00985B5D" w:rsidRDefault="00985B5D">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7"/>
  <w:proofState w:spelling="clean" w:grammar="clean"/>
  <w:defaultTabStop w:val="720"/>
  <w:characterSpacingControl w:val="doNotCompress"/>
  <w:footnotePr>
    <w:footnote w:id="-1"/>
    <w:footnote w:id="0"/>
  </w:footnotePr>
  <w:endnotePr>
    <w:endnote w:id="-1"/>
    <w:endnote w:id="0"/>
  </w:endnotePr>
  <w:compat/>
  <w:rsids>
    <w:rsidRoot w:val="00985B5D"/>
    <w:rsid w:val="002C7B10"/>
    <w:rsid w:val="005C57D0"/>
    <w:rsid w:val="00985B5D"/>
    <w:rsid w:val="00993500"/>
    <w:rsid w:val="009B3D7A"/>
    <w:rsid w:val="00B13A5F"/>
    <w:rsid w:val="00CC6302"/>
    <w:rsid w:val="00D82484"/>
    <w:rsid w:val="00DA1002"/>
    <w:rsid w:val="00DE4C55"/>
    <w:rsid w:val="00EE1B15"/>
    <w:rsid w:val="00F44196"/>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E1B1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985B5D"/>
    <w:rPr>
      <w:color w:val="0000FF"/>
      <w:u w:val="single"/>
    </w:rPr>
  </w:style>
  <w:style w:type="character" w:customStyle="1" w:styleId="apple-converted-space">
    <w:name w:val="apple-converted-space"/>
    <w:basedOn w:val="DefaultParagraphFont"/>
    <w:rsid w:val="00985B5D"/>
  </w:style>
  <w:style w:type="character" w:customStyle="1" w:styleId="red">
    <w:name w:val="red"/>
    <w:basedOn w:val="DefaultParagraphFont"/>
    <w:rsid w:val="00985B5D"/>
  </w:style>
  <w:style w:type="character" w:styleId="Strong">
    <w:name w:val="Strong"/>
    <w:basedOn w:val="DefaultParagraphFont"/>
    <w:uiPriority w:val="22"/>
    <w:qFormat/>
    <w:rsid w:val="00985B5D"/>
    <w:rPr>
      <w:b/>
      <w:bCs/>
    </w:rPr>
  </w:style>
  <w:style w:type="paragraph" w:styleId="Header">
    <w:name w:val="header"/>
    <w:basedOn w:val="Normal"/>
    <w:link w:val="HeaderChar"/>
    <w:uiPriority w:val="99"/>
    <w:unhideWhenUsed/>
    <w:rsid w:val="00985B5D"/>
    <w:pPr>
      <w:tabs>
        <w:tab w:val="center" w:pos="4513"/>
        <w:tab w:val="right" w:pos="9026"/>
      </w:tabs>
      <w:spacing w:after="0" w:line="240" w:lineRule="auto"/>
    </w:pPr>
  </w:style>
  <w:style w:type="character" w:customStyle="1" w:styleId="HeaderChar">
    <w:name w:val="Header Char"/>
    <w:basedOn w:val="DefaultParagraphFont"/>
    <w:link w:val="Header"/>
    <w:uiPriority w:val="99"/>
    <w:rsid w:val="00985B5D"/>
  </w:style>
  <w:style w:type="paragraph" w:styleId="Footer">
    <w:name w:val="footer"/>
    <w:basedOn w:val="Normal"/>
    <w:link w:val="FooterChar"/>
    <w:uiPriority w:val="99"/>
    <w:semiHidden/>
    <w:unhideWhenUsed/>
    <w:rsid w:val="00985B5D"/>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985B5D"/>
  </w:style>
  <w:style w:type="paragraph" w:styleId="BalloonText">
    <w:name w:val="Balloon Text"/>
    <w:basedOn w:val="Normal"/>
    <w:link w:val="BalloonTextChar"/>
    <w:uiPriority w:val="99"/>
    <w:semiHidden/>
    <w:unhideWhenUsed/>
    <w:rsid w:val="00985B5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85B5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3740417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ShowColumn('/clickable/high.htm',%20'ASXCode',%2080,%2080)"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javascript:ShowColumn('/clickable/change.htm',%20'ASXCode',%2080,%2080)" TargetMode="External"/><Relationship Id="rId12"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javascript:ShowColumn('/clickable/last.htm',%20'ASXCode',%2080,%2080)" TargetMode="External"/><Relationship Id="rId11" Type="http://schemas.openxmlformats.org/officeDocument/2006/relationships/image" Target="media/image1.gif"/><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hyperlink" Target="javascript:ShowColumn('/clickable/vol_closing.htm',%20'ASXCode',%2080,%2080)" TargetMode="External"/><Relationship Id="rId4" Type="http://schemas.openxmlformats.org/officeDocument/2006/relationships/footnotes" Target="footnotes.xml"/><Relationship Id="rId9" Type="http://schemas.openxmlformats.org/officeDocument/2006/relationships/hyperlink" Target="javascript:ShowColumn('/clickable/low.htm',%20'ASXCode',%2080,%2080)" TargetMode="External"/><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1F6514BA79FF49CC8867D32E66800BD0"/>
        <w:category>
          <w:name w:val="General"/>
          <w:gallery w:val="placeholder"/>
        </w:category>
        <w:types>
          <w:type w:val="bbPlcHdr"/>
        </w:types>
        <w:behaviors>
          <w:behavior w:val="content"/>
        </w:behaviors>
        <w:guid w:val="{FBBF5AE5-FF7E-4CD0-8E1D-5F094E07517E}"/>
      </w:docPartPr>
      <w:docPartBody>
        <w:p w:rsidR="0070226F" w:rsidRDefault="00361FEB" w:rsidP="00361FEB">
          <w:pPr>
            <w:pStyle w:val="1F6514BA79FF49CC8867D32E66800BD0"/>
          </w:pPr>
          <w:r>
            <w:rPr>
              <w:rFonts w:asciiTheme="majorHAnsi" w:eastAsiaTheme="majorEastAsia" w:hAnsiTheme="majorHAnsi" w:cstheme="majorBidi"/>
              <w:sz w:val="32"/>
              <w:szCs w:val="32"/>
            </w:rPr>
            <w:t>[Type the document title]</w:t>
          </w:r>
        </w:p>
      </w:docPartBody>
    </w:docPart>
  </w:docParts>
</w:glossaryDocument>
</file>

<file path=word/glossary/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361FEB"/>
    <w:rsid w:val="001F73A8"/>
    <w:rsid w:val="00361FEB"/>
    <w:rsid w:val="0070226F"/>
    <w:rsid w:val="00FD3514"/>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AU" w:eastAsia="en-A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0226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F6514BA79FF49CC8867D32E66800BD0">
    <w:name w:val="1F6514BA79FF49CC8867D32E66800BD0"/>
    <w:rsid w:val="00361FEB"/>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95</TotalTime>
  <Pages>1</Pages>
  <Words>312</Words>
  <Characters>1779</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Rio Tinto Analysis</vt:lpstr>
    </vt:vector>
  </TitlesOfParts>
  <Company/>
  <LinksUpToDate>false</LinksUpToDate>
  <CharactersWithSpaces>2087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Rio Tinto Analysis</dc:title>
  <dc:creator>Student</dc:creator>
  <cp:lastModifiedBy>Student</cp:lastModifiedBy>
  <cp:revision>5</cp:revision>
  <dcterms:created xsi:type="dcterms:W3CDTF">2013-08-07T11:30:00Z</dcterms:created>
  <dcterms:modified xsi:type="dcterms:W3CDTF">2013-08-13T02:45:00Z</dcterms:modified>
</cp:coreProperties>
</file>